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9F" w:rsidRPr="00AF0277" w:rsidRDefault="00F64D9F" w:rsidP="00F64D9F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2D43">
        <w:rPr>
          <w:rFonts w:ascii="Times New Roman" w:hAnsi="Times New Roman" w:cs="Times New Roman"/>
          <w:b/>
          <w:sz w:val="22"/>
          <w:szCs w:val="22"/>
        </w:rPr>
        <w:t xml:space="preserve">АГЕНТСКИЙ ДОГОВОР № </w:t>
      </w:r>
      <w:r w:rsidRPr="00AF0277"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>_________</w:t>
      </w:r>
    </w:p>
    <w:p w:rsidR="00F64D9F" w:rsidRPr="00AF0277" w:rsidRDefault="00F64D9F" w:rsidP="00F64D9F">
      <w:pPr>
        <w:pStyle w:val="a4"/>
        <w:ind w:left="540"/>
        <w:rPr>
          <w:rFonts w:ascii="Times New Roman" w:hAnsi="Times New Roman" w:cs="Times New Roman"/>
          <w:sz w:val="22"/>
          <w:szCs w:val="22"/>
        </w:rPr>
      </w:pPr>
    </w:p>
    <w:p w:rsidR="00F64D9F" w:rsidRPr="00AF0277" w:rsidRDefault="00F64D9F" w:rsidP="00F64D9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Санкт-Петербург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</w:t>
      </w:r>
      <w:r w:rsidR="00350CC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50CC7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0277">
        <w:rPr>
          <w:rFonts w:ascii="Times New Roman" w:hAnsi="Times New Roman" w:cs="Times New Roman"/>
          <w:sz w:val="22"/>
          <w:szCs w:val="22"/>
        </w:rPr>
        <w:t>20</w:t>
      </w:r>
      <w:r w:rsidR="008D57AE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0277">
        <w:rPr>
          <w:rFonts w:ascii="Times New Roman" w:hAnsi="Times New Roman" w:cs="Times New Roman"/>
          <w:sz w:val="22"/>
          <w:szCs w:val="22"/>
        </w:rPr>
        <w:t>г.</w:t>
      </w:r>
    </w:p>
    <w:p w:rsidR="00F64D9F" w:rsidRPr="00AF0277" w:rsidRDefault="00F64D9F" w:rsidP="00F64D9F">
      <w:pPr>
        <w:pStyle w:val="a4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F64D9F" w:rsidRPr="008F206B" w:rsidRDefault="00F64D9F" w:rsidP="00F64D9F">
      <w:pPr>
        <w:ind w:firstLine="708"/>
        <w:jc w:val="both"/>
      </w:pPr>
      <w:r w:rsidRPr="00AF0277">
        <w:rPr>
          <w:b/>
          <w:sz w:val="22"/>
          <w:szCs w:val="22"/>
        </w:rPr>
        <w:t>Общество с ограниченной ответственностью «КОНТРОЛ лизинг»,</w:t>
      </w:r>
      <w:r w:rsidRPr="00AF0277">
        <w:rPr>
          <w:sz w:val="22"/>
          <w:szCs w:val="22"/>
        </w:rPr>
        <w:t xml:space="preserve"> именуемое в дальнейшем </w:t>
      </w:r>
      <w:r w:rsidRPr="00AF0277">
        <w:rPr>
          <w:b/>
          <w:sz w:val="22"/>
          <w:szCs w:val="22"/>
        </w:rPr>
        <w:t>«Принципал»,</w:t>
      </w:r>
      <w:r w:rsidRPr="00AF0277">
        <w:rPr>
          <w:sz w:val="22"/>
          <w:szCs w:val="22"/>
        </w:rPr>
        <w:t xml:space="preserve"> в л</w:t>
      </w:r>
      <w:r>
        <w:rPr>
          <w:sz w:val="22"/>
          <w:szCs w:val="22"/>
        </w:rPr>
        <w:t xml:space="preserve">ице </w:t>
      </w:r>
      <w:r w:rsidRPr="00D852F0">
        <w:rPr>
          <w:b/>
          <w:sz w:val="22"/>
          <w:szCs w:val="22"/>
        </w:rPr>
        <w:t>Генерального директора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Жарницкого</w:t>
      </w:r>
      <w:proofErr w:type="spellEnd"/>
      <w:r>
        <w:rPr>
          <w:b/>
          <w:sz w:val="22"/>
          <w:szCs w:val="22"/>
        </w:rPr>
        <w:t xml:space="preserve"> Михаила Яковлевича</w:t>
      </w:r>
      <w:r w:rsidRPr="00AF0277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Устава,</w:t>
      </w:r>
      <w:r w:rsidRPr="00AF0277">
        <w:rPr>
          <w:sz w:val="22"/>
          <w:szCs w:val="22"/>
        </w:rPr>
        <w:t xml:space="preserve"> с одной стороны, </w:t>
      </w:r>
      <w:proofErr w:type="gramStart"/>
      <w:r w:rsidRPr="00AF0277">
        <w:rPr>
          <w:sz w:val="22"/>
          <w:szCs w:val="22"/>
        </w:rPr>
        <w:t xml:space="preserve">и </w:t>
      </w:r>
      <w:r w:rsidRPr="00AF0277">
        <w:rPr>
          <w:b/>
          <w:sz w:val="22"/>
          <w:szCs w:val="22"/>
        </w:rPr>
        <w:t xml:space="preserve"> </w:t>
      </w:r>
      <w:r w:rsidR="00BE08F2">
        <w:rPr>
          <w:b/>
          <w:sz w:val="22"/>
          <w:szCs w:val="22"/>
        </w:rPr>
        <w:t>Общество</w:t>
      </w:r>
      <w:proofErr w:type="gramEnd"/>
      <w:r w:rsidR="00BE08F2">
        <w:rPr>
          <w:b/>
          <w:sz w:val="22"/>
          <w:szCs w:val="22"/>
        </w:rPr>
        <w:t xml:space="preserve"> с ограниченной </w:t>
      </w:r>
      <w:r w:rsidR="00350CC7">
        <w:rPr>
          <w:b/>
          <w:sz w:val="22"/>
          <w:szCs w:val="22"/>
        </w:rPr>
        <w:t>ответственностью</w:t>
      </w:r>
      <w:r w:rsidR="00BE08F2">
        <w:rPr>
          <w:b/>
          <w:sz w:val="22"/>
          <w:szCs w:val="22"/>
        </w:rPr>
        <w:t xml:space="preserve"> «» </w:t>
      </w:r>
      <w:r w:rsidR="00BE08F2" w:rsidRPr="00BE08F2">
        <w:rPr>
          <w:sz w:val="22"/>
          <w:szCs w:val="22"/>
        </w:rPr>
        <w:t>в лице</w:t>
      </w:r>
      <w:r w:rsidR="00BE08F2">
        <w:rPr>
          <w:b/>
          <w:sz w:val="22"/>
          <w:szCs w:val="22"/>
        </w:rPr>
        <w:t>,</w:t>
      </w:r>
      <w:r w:rsidR="00350CC7">
        <w:rPr>
          <w:b/>
          <w:sz w:val="22"/>
          <w:szCs w:val="22"/>
        </w:rPr>
        <w:t xml:space="preserve"> </w:t>
      </w:r>
      <w:r w:rsidRPr="00AF0277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AF0277">
        <w:rPr>
          <w:sz w:val="22"/>
          <w:szCs w:val="22"/>
        </w:rPr>
        <w:t xml:space="preserve"> на основании </w:t>
      </w:r>
      <w:r w:rsidR="00350CC7">
        <w:rPr>
          <w:sz w:val="22"/>
          <w:szCs w:val="22"/>
        </w:rPr>
        <w:t xml:space="preserve">доверенности от </w:t>
      </w:r>
      <w:r w:rsidR="00036531" w:rsidRPr="00036531">
        <w:rPr>
          <w:sz w:val="22"/>
          <w:szCs w:val="22"/>
        </w:rPr>
        <w:t>01</w:t>
      </w:r>
      <w:r w:rsidR="00350CC7">
        <w:rPr>
          <w:sz w:val="22"/>
          <w:szCs w:val="22"/>
        </w:rPr>
        <w:t>.0</w:t>
      </w:r>
      <w:r w:rsidR="00036531" w:rsidRPr="00036531">
        <w:rPr>
          <w:sz w:val="22"/>
          <w:szCs w:val="22"/>
        </w:rPr>
        <w:t>3</w:t>
      </w:r>
      <w:r w:rsidR="00350CC7">
        <w:rPr>
          <w:sz w:val="22"/>
          <w:szCs w:val="22"/>
        </w:rPr>
        <w:t>.2018 г.</w:t>
      </w:r>
      <w:r w:rsidRPr="00AF0277">
        <w:rPr>
          <w:sz w:val="22"/>
          <w:szCs w:val="22"/>
        </w:rPr>
        <w:t>, с другой стороны, совместно именуемые Стороны, заключили настоящий Договор, именуемый в дальнейшем «Договор», о нижеследующем:</w:t>
      </w:r>
    </w:p>
    <w:p w:rsidR="00F64D9F" w:rsidRPr="00AF0277" w:rsidRDefault="00F64D9F" w:rsidP="00F64D9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F64D9F" w:rsidRPr="00AF0277" w:rsidRDefault="00F64D9F" w:rsidP="00F64D9F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027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64D9F" w:rsidRPr="00F4696F" w:rsidRDefault="00F64D9F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4696F">
        <w:rPr>
          <w:rFonts w:ascii="Times New Roman" w:hAnsi="Times New Roman" w:cs="Times New Roman"/>
          <w:sz w:val="22"/>
          <w:szCs w:val="22"/>
        </w:rPr>
        <w:t>1.1 Принципал поручает, а Агент принимает на себя обязательства за определенное Договором вознаграждение выступать в качестве Агента Принципала и осущест</w:t>
      </w:r>
      <w:r>
        <w:rPr>
          <w:rFonts w:ascii="Times New Roman" w:hAnsi="Times New Roman" w:cs="Times New Roman"/>
          <w:sz w:val="22"/>
          <w:szCs w:val="22"/>
        </w:rPr>
        <w:t xml:space="preserve">влять все необходимые действия от имени и за счет Принципала, направленные на заключение </w:t>
      </w:r>
      <w:r w:rsidRPr="00F4696F">
        <w:rPr>
          <w:rFonts w:ascii="Times New Roman" w:hAnsi="Times New Roman" w:cs="Times New Roman"/>
          <w:sz w:val="22"/>
          <w:szCs w:val="22"/>
        </w:rPr>
        <w:t>Принципалом договоров финансовой аренды (лизинга) с потенциальными Клиентами на территории автосалонов, в том числе, но не исключительно:</w:t>
      </w:r>
    </w:p>
    <w:p w:rsidR="00F64D9F" w:rsidRPr="00AF0277" w:rsidRDefault="00F64D9F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0277">
        <w:rPr>
          <w:rFonts w:ascii="Times New Roman" w:hAnsi="Times New Roman" w:cs="Times New Roman"/>
          <w:sz w:val="22"/>
          <w:szCs w:val="22"/>
        </w:rPr>
        <w:t>1.1.1. Поиск потенциальных клиентов на получени</w:t>
      </w:r>
      <w:r>
        <w:rPr>
          <w:rFonts w:ascii="Times New Roman" w:hAnsi="Times New Roman" w:cs="Times New Roman"/>
          <w:sz w:val="22"/>
          <w:szCs w:val="22"/>
        </w:rPr>
        <w:t>е лизинговых услуг, оказываемых</w:t>
      </w:r>
      <w:r w:rsidRPr="00AF0277">
        <w:rPr>
          <w:rFonts w:ascii="Times New Roman" w:hAnsi="Times New Roman" w:cs="Times New Roman"/>
          <w:sz w:val="22"/>
          <w:szCs w:val="22"/>
        </w:rPr>
        <w:t xml:space="preserve"> Принципалом и заключения договоров финансовой аренды (лизинга); </w:t>
      </w:r>
    </w:p>
    <w:p w:rsidR="00F64D9F" w:rsidRPr="00AF0277" w:rsidRDefault="00F64D9F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0277">
        <w:rPr>
          <w:rFonts w:ascii="Times New Roman" w:hAnsi="Times New Roman" w:cs="Times New Roman"/>
          <w:sz w:val="22"/>
          <w:szCs w:val="22"/>
        </w:rPr>
        <w:t>1.1.2. Распространение информации среди потенциальных клиентов о лизинговых услугах, предлагаемых Принципалом на рынке;</w:t>
      </w:r>
    </w:p>
    <w:p w:rsidR="00F64D9F" w:rsidRPr="00AF0277" w:rsidRDefault="00F64D9F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0277">
        <w:rPr>
          <w:rFonts w:ascii="Times New Roman" w:hAnsi="Times New Roman" w:cs="Times New Roman"/>
          <w:sz w:val="22"/>
          <w:szCs w:val="22"/>
        </w:rPr>
        <w:t>1.1.3. Проведение предварительной работы с потенциальными Клиентами по предоставлению им лизинговых услуг;</w:t>
      </w:r>
    </w:p>
    <w:p w:rsidR="00136AAC" w:rsidRPr="00136AAC" w:rsidRDefault="00F64D9F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0277">
        <w:rPr>
          <w:rFonts w:ascii="Times New Roman" w:hAnsi="Times New Roman" w:cs="Times New Roman"/>
          <w:sz w:val="22"/>
          <w:szCs w:val="22"/>
        </w:rPr>
        <w:t>1.1.4 консультирование Клиентов по лизинговым услугам</w:t>
      </w:r>
      <w:r w:rsidR="00136AAC">
        <w:rPr>
          <w:rFonts w:ascii="Times New Roman" w:hAnsi="Times New Roman" w:cs="Times New Roman"/>
          <w:sz w:val="22"/>
          <w:szCs w:val="22"/>
        </w:rPr>
        <w:t>,</w:t>
      </w:r>
    </w:p>
    <w:p w:rsidR="00F64D9F" w:rsidRPr="00AF0277" w:rsidRDefault="00136AAC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6AA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.1.5 оказание содействия Принципалу по выдаче транспортных средств Клиенту, направленному Принципалом</w:t>
      </w:r>
      <w:r w:rsidR="00F64D9F" w:rsidRPr="00AF0277">
        <w:rPr>
          <w:rFonts w:ascii="Times New Roman" w:hAnsi="Times New Roman" w:cs="Times New Roman"/>
          <w:sz w:val="22"/>
          <w:szCs w:val="22"/>
        </w:rPr>
        <w:t>.</w:t>
      </w:r>
    </w:p>
    <w:p w:rsidR="00F64D9F" w:rsidRPr="00AF0277" w:rsidRDefault="00F64D9F" w:rsidP="00F64D9F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0277">
        <w:rPr>
          <w:rFonts w:ascii="Times New Roman" w:hAnsi="Times New Roman" w:cs="Times New Roman"/>
          <w:sz w:val="22"/>
          <w:szCs w:val="22"/>
        </w:rPr>
        <w:t>1.2. Во исполнение Договора Агент осуществляет поиск Клиентов, содействует подготовке проектов договоров, оказывает иные услуги посреднического характера, способствующие заключению договоров и иных соглашений между Принципалом и третьими лицами, нуждающимися в оказании им лизинговых и иных услуг Принципалом.</w:t>
      </w:r>
    </w:p>
    <w:p w:rsidR="00F64D9F" w:rsidRPr="00AF0277" w:rsidRDefault="00F64D9F" w:rsidP="00F64D9F">
      <w:pPr>
        <w:pStyle w:val="a4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0277">
        <w:rPr>
          <w:rFonts w:ascii="Times New Roman" w:hAnsi="Times New Roman" w:cs="Times New Roman"/>
          <w:sz w:val="22"/>
          <w:szCs w:val="22"/>
        </w:rPr>
        <w:t>1.3. Договоры финансовой аренды</w:t>
      </w:r>
      <w:r>
        <w:rPr>
          <w:rFonts w:ascii="Times New Roman" w:hAnsi="Times New Roman" w:cs="Times New Roman"/>
          <w:sz w:val="22"/>
          <w:szCs w:val="22"/>
        </w:rPr>
        <w:t xml:space="preserve"> (лизинга)</w:t>
      </w:r>
      <w:r w:rsidRPr="00AF0277">
        <w:rPr>
          <w:rFonts w:ascii="Times New Roman" w:hAnsi="Times New Roman" w:cs="Times New Roman"/>
          <w:sz w:val="22"/>
          <w:szCs w:val="22"/>
        </w:rPr>
        <w:t xml:space="preserve"> и иные соглашения заключаются непосредственно между Принципалом и Клиентами</w:t>
      </w:r>
      <w:r>
        <w:rPr>
          <w:rFonts w:ascii="Times New Roman" w:hAnsi="Times New Roman" w:cs="Times New Roman"/>
          <w:sz w:val="22"/>
          <w:szCs w:val="22"/>
        </w:rPr>
        <w:t xml:space="preserve">, права и обязанности по заключенным договорам </w:t>
      </w:r>
      <w:r w:rsidRPr="003551C9">
        <w:rPr>
          <w:rFonts w:ascii="Times New Roman" w:hAnsi="Times New Roman" w:cs="Times New Roman"/>
          <w:sz w:val="22"/>
          <w:szCs w:val="22"/>
        </w:rPr>
        <w:t>финансовой аренды (</w:t>
      </w:r>
      <w:r w:rsidR="00420388" w:rsidRPr="003551C9">
        <w:rPr>
          <w:rFonts w:ascii="Times New Roman" w:hAnsi="Times New Roman" w:cs="Times New Roman"/>
          <w:sz w:val="22"/>
          <w:szCs w:val="22"/>
        </w:rPr>
        <w:t>лизинга)</w:t>
      </w:r>
      <w:r w:rsidR="00420388" w:rsidRPr="00AF0277">
        <w:rPr>
          <w:rFonts w:ascii="Times New Roman" w:hAnsi="Times New Roman" w:cs="Times New Roman"/>
          <w:sz w:val="22"/>
          <w:szCs w:val="22"/>
        </w:rPr>
        <w:t xml:space="preserve"> возникают</w:t>
      </w:r>
      <w:r w:rsidR="00420388">
        <w:rPr>
          <w:rFonts w:ascii="Times New Roman" w:hAnsi="Times New Roman" w:cs="Times New Roman"/>
          <w:sz w:val="22"/>
          <w:szCs w:val="22"/>
        </w:rPr>
        <w:t xml:space="preserve"> у</w:t>
      </w:r>
      <w:r>
        <w:rPr>
          <w:rFonts w:ascii="Times New Roman" w:hAnsi="Times New Roman" w:cs="Times New Roman"/>
          <w:sz w:val="22"/>
          <w:szCs w:val="22"/>
        </w:rPr>
        <w:t xml:space="preserve"> Принципала. </w:t>
      </w:r>
    </w:p>
    <w:p w:rsidR="00F64D9F" w:rsidRPr="00AF0277" w:rsidRDefault="00F64D9F" w:rsidP="00F64D9F">
      <w:pPr>
        <w:pStyle w:val="a4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64D9F" w:rsidRPr="00AF0277" w:rsidRDefault="00F64D9F" w:rsidP="00F64D9F">
      <w:pPr>
        <w:pStyle w:val="a3"/>
        <w:numPr>
          <w:ilvl w:val="0"/>
          <w:numId w:val="1"/>
        </w:numPr>
        <w:contextualSpacing/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ОБЯЗАННОСТИ АГЕНТА</w:t>
      </w:r>
    </w:p>
    <w:p w:rsidR="00F64D9F" w:rsidRPr="00AF0277" w:rsidRDefault="00F64D9F" w:rsidP="00F64D9F">
      <w:pPr>
        <w:jc w:val="both"/>
        <w:rPr>
          <w:sz w:val="22"/>
          <w:szCs w:val="22"/>
        </w:rPr>
      </w:pPr>
      <w:r w:rsidRPr="00AF0277">
        <w:rPr>
          <w:b/>
          <w:i/>
          <w:sz w:val="22"/>
          <w:szCs w:val="22"/>
        </w:rPr>
        <w:t>Агент обязуется</w:t>
      </w:r>
      <w:r w:rsidRPr="00AF0277">
        <w:rPr>
          <w:sz w:val="22"/>
          <w:szCs w:val="22"/>
        </w:rPr>
        <w:t>: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Осуществлять </w:t>
      </w:r>
      <w:r w:rsidRPr="00AF0277">
        <w:rPr>
          <w:sz w:val="22"/>
          <w:szCs w:val="22"/>
        </w:rPr>
        <w:t xml:space="preserve">поиск Клиентов с целью заключения договоров финансовой аренды (лизинга) с потенциальными Клиентами на территории Российской Федерации. 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2.2. Информировать Клиентов об условиях оказания лизинговых и иных услуг и других условиях Принципала в соответствии с письменными инструкциями, полученными от Принципала.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2.3. Регулярно информировать Принципала о ходе работы по исполнению взятых на себя обязательств по настоящему договору, с составлением соответствующего Отчета Агента о выполненной работе.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 xml:space="preserve">2.4. Оказывать содействие Принципалу в проведении переговоров и участвовать в согласовании условий сделок. </w:t>
      </w:r>
    </w:p>
    <w:p w:rsidR="00F64D9F" w:rsidRPr="00136AAC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 xml:space="preserve">2.5. Своевременно информировать обо всех существенных изменениях, влияющих на осуществляемые </w:t>
      </w:r>
      <w:r w:rsidRPr="00136AAC">
        <w:rPr>
          <w:sz w:val="22"/>
          <w:szCs w:val="22"/>
        </w:rPr>
        <w:t xml:space="preserve">Принципалом сделки. </w:t>
      </w:r>
    </w:p>
    <w:p w:rsidR="00136AAC" w:rsidRPr="00136AAC" w:rsidRDefault="00136AAC" w:rsidP="00136AAC">
      <w:pPr>
        <w:pStyle w:val="a4"/>
        <w:numPr>
          <w:ilvl w:val="1"/>
          <w:numId w:val="1"/>
        </w:num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6AAC">
        <w:rPr>
          <w:rFonts w:ascii="Times New Roman" w:hAnsi="Times New Roman" w:cs="Times New Roman"/>
          <w:sz w:val="22"/>
          <w:szCs w:val="22"/>
        </w:rPr>
        <w:t xml:space="preserve">2.6. Оказывать содействие Принципалу </w:t>
      </w:r>
      <w:r>
        <w:rPr>
          <w:rFonts w:ascii="Times New Roman" w:hAnsi="Times New Roman" w:cs="Times New Roman"/>
          <w:sz w:val="22"/>
          <w:szCs w:val="22"/>
        </w:rPr>
        <w:t>по</w:t>
      </w:r>
      <w:r w:rsidRPr="00136AAC">
        <w:rPr>
          <w:rFonts w:ascii="Times New Roman" w:hAnsi="Times New Roman" w:cs="Times New Roman"/>
          <w:sz w:val="22"/>
          <w:szCs w:val="22"/>
        </w:rPr>
        <w:t xml:space="preserve"> выдаче транспортных средств Клиенту, направленному Принципалом.</w:t>
      </w:r>
    </w:p>
    <w:p w:rsidR="00F64D9F" w:rsidRPr="00136AAC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</w:p>
    <w:p w:rsidR="00F64D9F" w:rsidRPr="00AF0277" w:rsidRDefault="00F64D9F" w:rsidP="00F64D9F">
      <w:pPr>
        <w:jc w:val="both"/>
        <w:rPr>
          <w:sz w:val="22"/>
          <w:szCs w:val="22"/>
        </w:rPr>
      </w:pP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ОБЯЗАННОСТИ ПРИНЦИПАЛА</w:t>
      </w:r>
    </w:p>
    <w:p w:rsidR="00F64D9F" w:rsidRPr="00AF0277" w:rsidRDefault="00F64D9F" w:rsidP="00F64D9F">
      <w:pPr>
        <w:jc w:val="both"/>
        <w:rPr>
          <w:b/>
          <w:i/>
          <w:sz w:val="22"/>
          <w:szCs w:val="22"/>
        </w:rPr>
      </w:pPr>
      <w:r w:rsidRPr="00AF0277">
        <w:rPr>
          <w:b/>
          <w:i/>
          <w:sz w:val="22"/>
          <w:szCs w:val="22"/>
        </w:rPr>
        <w:t xml:space="preserve">Принципал обязуется: 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3.</w:t>
      </w:r>
      <w:r>
        <w:rPr>
          <w:sz w:val="22"/>
          <w:szCs w:val="22"/>
        </w:rPr>
        <w:t xml:space="preserve">1. Оказывать Агенту содействие </w:t>
      </w:r>
      <w:r w:rsidRPr="00AF0277">
        <w:rPr>
          <w:sz w:val="22"/>
          <w:szCs w:val="22"/>
        </w:rPr>
        <w:t>в рамках Договора, своевременно информировать Агента о планах предстоящих изменений, влияющих на выполнение условий Договора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3.2. Передавать Агенту типовые условия договоров, сделок и соглашений.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3.3. При необходимости командировать своих представителей и принимать представителей Агента для оказания взаимопомощи.</w:t>
      </w:r>
    </w:p>
    <w:p w:rsidR="00F64D9F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lastRenderedPageBreak/>
        <w:t>3.4. Правильно и своевременно выплачивать Агенту причитающееся ему вознаграждение.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</w:p>
    <w:p w:rsidR="00F64D9F" w:rsidRPr="00AF0277" w:rsidRDefault="00F64D9F" w:rsidP="00F64D9F">
      <w:pPr>
        <w:jc w:val="both"/>
        <w:rPr>
          <w:sz w:val="22"/>
          <w:szCs w:val="22"/>
        </w:rPr>
      </w:pP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ПОРЯДОК ВЫПОЛНЕНИЯ ПОРУЧЕНИЯ ПРИНЦИПАЛА</w:t>
      </w:r>
    </w:p>
    <w:p w:rsidR="00F64D9F" w:rsidRPr="00547826" w:rsidRDefault="00F64D9F" w:rsidP="00136AAC">
      <w:pPr>
        <w:jc w:val="both"/>
        <w:rPr>
          <w:sz w:val="22"/>
          <w:szCs w:val="22"/>
        </w:rPr>
      </w:pPr>
      <w:r w:rsidRPr="00547826">
        <w:rPr>
          <w:sz w:val="22"/>
          <w:szCs w:val="22"/>
        </w:rPr>
        <w:t>4.1. Агент письменно или устно по телефону уведомляет Принципала о намерениях и условиях предполагаемой сделки с Клиентами.</w:t>
      </w:r>
    </w:p>
    <w:p w:rsidR="00F64D9F" w:rsidRPr="00547826" w:rsidRDefault="00F64D9F" w:rsidP="00136AAC">
      <w:pPr>
        <w:jc w:val="both"/>
        <w:rPr>
          <w:sz w:val="22"/>
          <w:szCs w:val="22"/>
        </w:rPr>
      </w:pPr>
      <w:r w:rsidRPr="00547826">
        <w:rPr>
          <w:sz w:val="22"/>
          <w:szCs w:val="22"/>
        </w:rPr>
        <w:t>4.2. Агент организует совместное участи</w:t>
      </w:r>
      <w:r>
        <w:rPr>
          <w:sz w:val="22"/>
          <w:szCs w:val="22"/>
        </w:rPr>
        <w:t xml:space="preserve">е для согласования и подписания соответствующего договора </w:t>
      </w:r>
      <w:r w:rsidRPr="00547826">
        <w:rPr>
          <w:sz w:val="22"/>
          <w:szCs w:val="22"/>
        </w:rPr>
        <w:t xml:space="preserve">финансовой аренды (лизинга) между Принципалом и Клиентом. </w:t>
      </w:r>
    </w:p>
    <w:p w:rsidR="00F64D9F" w:rsidRPr="00547826" w:rsidRDefault="00F64D9F" w:rsidP="00136AAC">
      <w:pPr>
        <w:jc w:val="both"/>
        <w:rPr>
          <w:sz w:val="22"/>
          <w:szCs w:val="22"/>
        </w:rPr>
      </w:pPr>
      <w:r w:rsidRPr="00547826">
        <w:rPr>
          <w:sz w:val="22"/>
          <w:szCs w:val="22"/>
        </w:rPr>
        <w:t>4.3. Услуга считается оказанной Агентом после подписания соответствующег</w:t>
      </w:r>
      <w:r>
        <w:rPr>
          <w:sz w:val="22"/>
          <w:szCs w:val="22"/>
        </w:rPr>
        <w:t xml:space="preserve">о акта сдачи-приемки имущества </w:t>
      </w:r>
      <w:r w:rsidRPr="00547826">
        <w:rPr>
          <w:sz w:val="22"/>
          <w:szCs w:val="22"/>
        </w:rPr>
        <w:t xml:space="preserve">в лизинг по договорам финансовой аренды (лизинга). Дата оказания услуг определяется последним числом месяца, в котором был подписан акт сдачи-приемки имущества в лизинг по договорам финансового аренды (лизинга). </w:t>
      </w:r>
    </w:p>
    <w:p w:rsidR="00F64D9F" w:rsidRPr="00547826" w:rsidRDefault="00F64D9F" w:rsidP="00136AAC">
      <w:pPr>
        <w:jc w:val="both"/>
        <w:rPr>
          <w:sz w:val="22"/>
          <w:szCs w:val="22"/>
        </w:rPr>
      </w:pPr>
      <w:r w:rsidRPr="00547826">
        <w:rPr>
          <w:sz w:val="22"/>
          <w:szCs w:val="22"/>
        </w:rPr>
        <w:t xml:space="preserve">4.4. Принципал в течение 2 (двух) рабочих дней должен путем направления уведомления по электронной почте </w:t>
      </w:r>
      <w:proofErr w:type="spellStart"/>
      <w:r w:rsidR="00036531">
        <w:rPr>
          <w:sz w:val="22"/>
          <w:szCs w:val="22"/>
          <w:lang w:val="en-US"/>
        </w:rPr>
        <w:t>antonstepanov</w:t>
      </w:r>
      <w:proofErr w:type="spellEnd"/>
      <w:r w:rsidR="00036531" w:rsidRPr="00036531">
        <w:rPr>
          <w:sz w:val="22"/>
          <w:szCs w:val="22"/>
        </w:rPr>
        <w:t>@</w:t>
      </w:r>
      <w:r w:rsidR="00036531">
        <w:rPr>
          <w:sz w:val="22"/>
          <w:szCs w:val="22"/>
          <w:lang w:val="en-US"/>
        </w:rPr>
        <w:t>mail</w:t>
      </w:r>
      <w:r w:rsidR="00036531" w:rsidRPr="00036531">
        <w:rPr>
          <w:sz w:val="22"/>
          <w:szCs w:val="22"/>
        </w:rPr>
        <w:t>.</w:t>
      </w:r>
      <w:proofErr w:type="spellStart"/>
      <w:r w:rsidR="00036531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сообщить агенту о </w:t>
      </w:r>
      <w:r w:rsidRPr="00547826">
        <w:rPr>
          <w:sz w:val="22"/>
          <w:szCs w:val="22"/>
        </w:rPr>
        <w:t>подписании акта сдачи-приемки по договорам финансовой аренды (лизинга).</w:t>
      </w:r>
    </w:p>
    <w:p w:rsidR="00F64D9F" w:rsidRDefault="00F64D9F" w:rsidP="00136AAC">
      <w:pPr>
        <w:jc w:val="both"/>
        <w:rPr>
          <w:sz w:val="22"/>
          <w:szCs w:val="22"/>
        </w:rPr>
      </w:pPr>
      <w:r w:rsidRPr="00547826">
        <w:rPr>
          <w:sz w:val="22"/>
          <w:szCs w:val="22"/>
        </w:rPr>
        <w:t>4.5. Агент ежемесячно до 5 (пятого) числа месяца, следующего за отчетным, формирует и направляет Принципалу по электронной почте Отчет о предоставлении последнему посреднических услуг по форме предусмотренной Приложением №1 и Акт сдачи-приемки услуг. Отчет и Акт датируются последним числом отчетно</w:t>
      </w:r>
      <w:r>
        <w:rPr>
          <w:sz w:val="22"/>
          <w:szCs w:val="22"/>
        </w:rPr>
        <w:t>го месяца. Принципал в течение 5 (Пяти</w:t>
      </w:r>
      <w:r w:rsidRPr="00547826">
        <w:rPr>
          <w:sz w:val="22"/>
          <w:szCs w:val="22"/>
        </w:rPr>
        <w:t xml:space="preserve">) рабочих дней с момента получения Отчета от Агента согласовывает его и уведомляет о таком согласовании Агента. Агент до 10 числа месяца, следующего за отчетным, подписывает и передает Принципалу Отчет и Акт сдачи-приемки услуг в 2-х экземплярах и счет на оплату услуг. Принципал оплачивает услуги и возвращает один подписанный экземпляр Отчета и Акта Агенту </w:t>
      </w:r>
      <w:r>
        <w:rPr>
          <w:sz w:val="22"/>
          <w:szCs w:val="22"/>
        </w:rPr>
        <w:t xml:space="preserve">в течение 5 (Пяти) рабочих дней </w:t>
      </w:r>
      <w:r w:rsidRPr="00AF0277">
        <w:rPr>
          <w:sz w:val="22"/>
          <w:szCs w:val="22"/>
        </w:rPr>
        <w:t xml:space="preserve">с даты подписания сторонами оригиналов: Акта сдачи-приемки услуг, Отчета агента. </w:t>
      </w:r>
    </w:p>
    <w:p w:rsidR="00F64D9F" w:rsidRPr="00547826" w:rsidRDefault="00F64D9F" w:rsidP="00F64D9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547826">
        <w:rPr>
          <w:sz w:val="22"/>
          <w:szCs w:val="22"/>
        </w:rPr>
        <w:t>.  Если Принципал имеет возражения по представленному отчету Агента, то отчет не утверждается, а выплата вознаграждения по соответ</w:t>
      </w:r>
      <w:r>
        <w:rPr>
          <w:sz w:val="22"/>
          <w:szCs w:val="22"/>
        </w:rPr>
        <w:t>ствующему отчету осуществляется</w:t>
      </w:r>
      <w:r w:rsidRPr="00547826">
        <w:rPr>
          <w:sz w:val="22"/>
          <w:szCs w:val="22"/>
        </w:rPr>
        <w:t xml:space="preserve"> после урегулирования разногласий Агента и Принципала, что фиксируется путем составления двустороннего акта.</w:t>
      </w:r>
    </w:p>
    <w:p w:rsidR="00F64D9F" w:rsidRDefault="00F64D9F" w:rsidP="00F64D9F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547826">
        <w:rPr>
          <w:sz w:val="22"/>
          <w:szCs w:val="22"/>
        </w:rPr>
        <w:t>. Акты выполненных работ, отчеты и дополнительные соглашение признаются Сторонами неотъемлемой частью настоящего Договора.</w:t>
      </w:r>
      <w:r>
        <w:rPr>
          <w:sz w:val="22"/>
          <w:szCs w:val="22"/>
        </w:rPr>
        <w:t xml:space="preserve"> </w:t>
      </w:r>
    </w:p>
    <w:p w:rsidR="00F64D9F" w:rsidRPr="00AF0277" w:rsidRDefault="00F64D9F" w:rsidP="00F64D9F">
      <w:pPr>
        <w:tabs>
          <w:tab w:val="num" w:pos="0"/>
        </w:tabs>
        <w:jc w:val="both"/>
        <w:rPr>
          <w:sz w:val="22"/>
          <w:szCs w:val="22"/>
        </w:rPr>
      </w:pP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СТОИМОСТЬ И ОПЛАТА АГЕНТСКИХ УСЛУГ</w:t>
      </w:r>
    </w:p>
    <w:p w:rsidR="00F64D9F" w:rsidRPr="00816CD3" w:rsidRDefault="00F64D9F" w:rsidP="00F64D9F">
      <w:pPr>
        <w:numPr>
          <w:ilvl w:val="1"/>
          <w:numId w:val="1"/>
        </w:numPr>
        <w:tabs>
          <w:tab w:val="num" w:pos="0"/>
          <w:tab w:val="num" w:pos="720"/>
        </w:tabs>
        <w:jc w:val="both"/>
        <w:rPr>
          <w:sz w:val="22"/>
          <w:szCs w:val="22"/>
        </w:rPr>
      </w:pPr>
      <w:r w:rsidRPr="00D8646B">
        <w:rPr>
          <w:sz w:val="22"/>
          <w:szCs w:val="22"/>
        </w:rPr>
        <w:t>5.1.</w:t>
      </w:r>
      <w:r w:rsidRPr="00816CD3">
        <w:rPr>
          <w:sz w:val="22"/>
          <w:szCs w:val="22"/>
        </w:rPr>
        <w:t xml:space="preserve"> </w:t>
      </w:r>
      <w:r w:rsidRPr="00D8646B">
        <w:rPr>
          <w:sz w:val="22"/>
          <w:szCs w:val="22"/>
        </w:rPr>
        <w:t xml:space="preserve">За оказание агентских услуг по заключению сделок между Принципалом и Клиентом Агенту выплачивается </w:t>
      </w:r>
      <w:r w:rsidRPr="00816CD3">
        <w:rPr>
          <w:sz w:val="22"/>
          <w:szCs w:val="22"/>
        </w:rPr>
        <w:t>вознаграждение в размере:</w:t>
      </w:r>
    </w:p>
    <w:p w:rsidR="00F64D9F" w:rsidRPr="00350CC7" w:rsidRDefault="00036531" w:rsidP="00F64D9F">
      <w:pPr>
        <w:pStyle w:val="mcntmsonormal"/>
        <w:jc w:val="both"/>
      </w:pPr>
      <w:r w:rsidRPr="00036531">
        <w:rPr>
          <w:b/>
          <w:sz w:val="22"/>
          <w:szCs w:val="22"/>
        </w:rPr>
        <w:t xml:space="preserve">- 2 % (два процента), </w:t>
      </w:r>
      <w:r w:rsidRPr="00036531">
        <w:rPr>
          <w:sz w:val="22"/>
          <w:szCs w:val="22"/>
        </w:rPr>
        <w:t>от стоимости (суммы) договора купли-продажи с учетом НДС, заключенного для реализации сделки по финансовой аренде (лизингу) между Принципалом и Клиентом на территории действия Агента, а именно:</w:t>
      </w:r>
      <w:r w:rsidR="00350CC7" w:rsidRPr="00350CC7">
        <w:rPr>
          <w:sz w:val="22"/>
          <w:szCs w:val="22"/>
        </w:rPr>
        <w:t xml:space="preserve"> </w:t>
      </w:r>
    </w:p>
    <w:p w:rsidR="0070658D" w:rsidRPr="002C4A74" w:rsidRDefault="00F64D9F" w:rsidP="00F64D9F">
      <w:pPr>
        <w:jc w:val="both"/>
        <w:rPr>
          <w:sz w:val="22"/>
          <w:szCs w:val="22"/>
        </w:rPr>
      </w:pPr>
      <w:r w:rsidRPr="00350CC7">
        <w:rPr>
          <w:b/>
          <w:sz w:val="22"/>
          <w:szCs w:val="22"/>
        </w:rPr>
        <w:t>-</w:t>
      </w:r>
      <w:r w:rsidR="0070658D" w:rsidRPr="00350CC7">
        <w:rPr>
          <w:b/>
          <w:sz w:val="22"/>
          <w:szCs w:val="22"/>
        </w:rPr>
        <w:t xml:space="preserve"> 1,5</w:t>
      </w:r>
      <w:r w:rsidRPr="00350CC7">
        <w:rPr>
          <w:b/>
          <w:sz w:val="22"/>
          <w:szCs w:val="22"/>
        </w:rPr>
        <w:t xml:space="preserve"> % (</w:t>
      </w:r>
      <w:r w:rsidR="002C4A74" w:rsidRPr="00350CC7">
        <w:rPr>
          <w:b/>
          <w:sz w:val="22"/>
          <w:szCs w:val="22"/>
        </w:rPr>
        <w:t>полтора</w:t>
      </w:r>
      <w:r w:rsidRPr="00350CC7">
        <w:rPr>
          <w:b/>
          <w:sz w:val="22"/>
          <w:szCs w:val="22"/>
        </w:rPr>
        <w:t xml:space="preserve"> процента),</w:t>
      </w:r>
      <w:r w:rsidRPr="00350CC7">
        <w:rPr>
          <w:sz w:val="22"/>
          <w:szCs w:val="22"/>
        </w:rPr>
        <w:t xml:space="preserve"> </w:t>
      </w:r>
      <w:r w:rsidR="00036531" w:rsidRPr="00036531">
        <w:rPr>
          <w:sz w:val="22"/>
          <w:szCs w:val="22"/>
        </w:rPr>
        <w:t xml:space="preserve">от стоимости (суммы) договора купли-продажи с учетом НДС, заключенного для реализации сделки по финансовой аренде (лизингу) между Принципалом и Клиентом за пределами территории действия Агента, а </w:t>
      </w:r>
      <w:proofErr w:type="gramStart"/>
      <w:r w:rsidR="00036531" w:rsidRPr="00036531">
        <w:rPr>
          <w:sz w:val="22"/>
          <w:szCs w:val="22"/>
        </w:rPr>
        <w:t>именно:</w:t>
      </w:r>
      <w:r w:rsidR="002C4A74" w:rsidRPr="00350CC7">
        <w:rPr>
          <w:sz w:val="22"/>
          <w:szCs w:val="22"/>
        </w:rPr>
        <w:t>.</w:t>
      </w:r>
      <w:proofErr w:type="gramEnd"/>
    </w:p>
    <w:p w:rsidR="0070658D" w:rsidRDefault="0070658D" w:rsidP="00F64D9F">
      <w:pPr>
        <w:jc w:val="both"/>
        <w:rPr>
          <w:b/>
          <w:i/>
          <w:sz w:val="22"/>
          <w:szCs w:val="22"/>
        </w:rPr>
      </w:pPr>
    </w:p>
    <w:p w:rsidR="0070658D" w:rsidRDefault="0070658D" w:rsidP="00F64D9F">
      <w:pPr>
        <w:jc w:val="both"/>
        <w:rPr>
          <w:rFonts w:asciiTheme="minorHAnsi" w:hAnsi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- </w:t>
      </w:r>
      <w:r w:rsidRPr="0070658D">
        <w:rPr>
          <w:b/>
          <w:sz w:val="22"/>
          <w:szCs w:val="22"/>
        </w:rPr>
        <w:t>3.000 руб. за ед.</w:t>
      </w:r>
      <w:r>
        <w:rPr>
          <w:b/>
          <w:i/>
          <w:sz w:val="22"/>
          <w:szCs w:val="22"/>
        </w:rPr>
        <w:t xml:space="preserve"> </w:t>
      </w:r>
      <w:r w:rsidR="00036531" w:rsidRPr="00036531">
        <w:rPr>
          <w:sz w:val="22"/>
          <w:szCs w:val="22"/>
        </w:rPr>
        <w:t>При оказании содействия Принципалу по выдаче транспортных средств Клиенту, направленному Принципалом</w:t>
      </w:r>
    </w:p>
    <w:p w:rsidR="00F64D9F" w:rsidRPr="00816CD3" w:rsidRDefault="0070658D" w:rsidP="00F64D9F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F64D9F" w:rsidRPr="00816CD3">
        <w:rPr>
          <w:sz w:val="22"/>
          <w:szCs w:val="22"/>
        </w:rPr>
        <w:t xml:space="preserve">  </w:t>
      </w:r>
    </w:p>
    <w:p w:rsidR="00F64D9F" w:rsidRPr="00816CD3" w:rsidRDefault="00F64D9F" w:rsidP="00F64D9F">
      <w:pPr>
        <w:numPr>
          <w:ilvl w:val="1"/>
          <w:numId w:val="1"/>
        </w:numPr>
        <w:tabs>
          <w:tab w:val="num" w:pos="0"/>
          <w:tab w:val="num" w:pos="720"/>
        </w:tabs>
        <w:jc w:val="both"/>
        <w:rPr>
          <w:sz w:val="22"/>
          <w:szCs w:val="22"/>
        </w:rPr>
      </w:pPr>
      <w:r w:rsidRPr="00816CD3">
        <w:rPr>
          <w:sz w:val="22"/>
          <w:szCs w:val="22"/>
        </w:rPr>
        <w:t>Агентское вознаграждение Агента НДС не облагается на основании главы 26.2 Налогового кодекса РФ, т.е. применение упрощенной системы налогообложения.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  <w:tab w:val="num" w:pos="720"/>
        </w:tabs>
        <w:jc w:val="both"/>
        <w:rPr>
          <w:sz w:val="22"/>
          <w:szCs w:val="22"/>
        </w:rPr>
      </w:pPr>
      <w:r w:rsidRPr="00816CD3">
        <w:rPr>
          <w:sz w:val="22"/>
          <w:szCs w:val="22"/>
        </w:rPr>
        <w:t>5.2. Вознаграждение в полном размере, указанное в пункте 5.1 настоящего Договора перечисляется Принципалом на расчетный счет Агента в течение 5 (Пяти) рабочих дней с даты подписания сторонами оригиналов: Акта сдачи-приемки</w:t>
      </w:r>
      <w:r w:rsidRPr="00AF0277">
        <w:rPr>
          <w:sz w:val="22"/>
          <w:szCs w:val="22"/>
        </w:rPr>
        <w:t xml:space="preserve"> услуг, Отчета агента. 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 xml:space="preserve">5.3. Принципал обязуется оплатить Агенту причитающееся ему вознаграждение путем перечисления денежных средств на расчетный счет, указанный в разделе 8 Договора. </w:t>
      </w:r>
    </w:p>
    <w:p w:rsidR="00036531" w:rsidRDefault="00036531" w:rsidP="00F64D9F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0CC7" w:rsidRPr="00AF0277" w:rsidRDefault="00350CC7" w:rsidP="00F64D9F">
      <w:pPr>
        <w:jc w:val="both"/>
        <w:rPr>
          <w:sz w:val="22"/>
          <w:szCs w:val="22"/>
        </w:rPr>
      </w:pP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РЕШЕНИЕ СПОРНЫХ ВОПРОСОВ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6.1. Стороны примут все меры к разрешению споров и разногласий, которые могут возникнуть из Договора, путем переговоров. При не достижении договоренности, спорные вопросы передаются на рассмотрение в Арбитражный суд Санкт-Пет</w:t>
      </w:r>
      <w:r>
        <w:rPr>
          <w:sz w:val="22"/>
          <w:szCs w:val="22"/>
        </w:rPr>
        <w:t>ербурга и Ленинградской области</w:t>
      </w:r>
      <w:r w:rsidRPr="00AF0277">
        <w:rPr>
          <w:sz w:val="22"/>
          <w:szCs w:val="22"/>
        </w:rPr>
        <w:t xml:space="preserve"> в соответствии с законодательством РФ. </w:t>
      </w:r>
    </w:p>
    <w:p w:rsidR="00F64D9F" w:rsidRPr="00AF0277" w:rsidRDefault="00F64D9F" w:rsidP="00F64D9F">
      <w:pPr>
        <w:jc w:val="both"/>
        <w:rPr>
          <w:sz w:val="22"/>
          <w:szCs w:val="22"/>
        </w:rPr>
      </w:pPr>
      <w:r w:rsidRPr="00AF0277">
        <w:rPr>
          <w:sz w:val="22"/>
          <w:szCs w:val="22"/>
        </w:rPr>
        <w:t xml:space="preserve"> </w:t>
      </w: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ОСОБЫЕ УСЛОВИЯ</w:t>
      </w:r>
    </w:p>
    <w:p w:rsidR="00F64D9F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3551C9">
        <w:rPr>
          <w:sz w:val="22"/>
          <w:szCs w:val="22"/>
        </w:rPr>
        <w:t>7.1. Настоящий Договор вступает в силу после подпис</w:t>
      </w:r>
      <w:r>
        <w:rPr>
          <w:sz w:val="22"/>
          <w:szCs w:val="22"/>
        </w:rPr>
        <w:t xml:space="preserve">ания обеими Сторонами. </w:t>
      </w:r>
    </w:p>
    <w:p w:rsidR="00F64D9F" w:rsidRPr="00BE08F2" w:rsidRDefault="00F64D9F" w:rsidP="00F64D9F">
      <w:pPr>
        <w:tabs>
          <w:tab w:val="num" w:pos="720"/>
        </w:tabs>
        <w:jc w:val="both"/>
        <w:rPr>
          <w:sz w:val="22"/>
          <w:szCs w:val="22"/>
        </w:rPr>
      </w:pPr>
      <w:r w:rsidRPr="003551C9">
        <w:rPr>
          <w:sz w:val="22"/>
          <w:szCs w:val="22"/>
        </w:rPr>
        <w:t xml:space="preserve">7.2. Настоящий Договор </w:t>
      </w:r>
      <w:r w:rsidRPr="00BE08F2">
        <w:rPr>
          <w:sz w:val="22"/>
          <w:szCs w:val="22"/>
        </w:rPr>
        <w:t xml:space="preserve">заключен сторонами </w:t>
      </w:r>
      <w:r w:rsidR="002C4A74" w:rsidRPr="00BE08F2">
        <w:rPr>
          <w:sz w:val="22"/>
          <w:szCs w:val="22"/>
        </w:rPr>
        <w:t>и действует 6 (шесть) месяцев с даты подписания.</w:t>
      </w:r>
      <w:r w:rsidRPr="00BE08F2">
        <w:rPr>
          <w:sz w:val="22"/>
          <w:szCs w:val="22"/>
        </w:rPr>
        <w:t xml:space="preserve"> </w:t>
      </w:r>
    </w:p>
    <w:p w:rsidR="00F64D9F" w:rsidRPr="003551C9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BE08F2">
        <w:rPr>
          <w:sz w:val="22"/>
          <w:szCs w:val="22"/>
        </w:rPr>
        <w:t>7.3. По всем иным вопросам, не предусмотренным настоящим Договором, стороны руководствуются</w:t>
      </w:r>
      <w:r>
        <w:rPr>
          <w:sz w:val="22"/>
          <w:szCs w:val="22"/>
        </w:rPr>
        <w:t xml:space="preserve"> законодательством </w:t>
      </w:r>
      <w:r w:rsidRPr="003551C9">
        <w:rPr>
          <w:sz w:val="22"/>
          <w:szCs w:val="22"/>
        </w:rPr>
        <w:t xml:space="preserve">РФ. </w:t>
      </w:r>
    </w:p>
    <w:p w:rsidR="00F64D9F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3551C9">
        <w:rPr>
          <w:sz w:val="22"/>
          <w:szCs w:val="22"/>
        </w:rPr>
        <w:t>7.4. Договор, может быть, расторгнут по инициативе одной из Сторон, если она заявит об этом путем направления письменного увед</w:t>
      </w:r>
      <w:r>
        <w:rPr>
          <w:sz w:val="22"/>
          <w:szCs w:val="22"/>
        </w:rPr>
        <w:t>омления об отказе от исполнения</w:t>
      </w:r>
      <w:r w:rsidRPr="003551C9">
        <w:rPr>
          <w:sz w:val="22"/>
          <w:szCs w:val="22"/>
        </w:rPr>
        <w:t xml:space="preserve"> Договора другой стороне. Уведомление направляется за один месяц до планируемой даты расторжения.  </w:t>
      </w:r>
    </w:p>
    <w:p w:rsidR="00F64D9F" w:rsidRPr="003551C9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3551C9">
        <w:rPr>
          <w:sz w:val="22"/>
          <w:szCs w:val="22"/>
        </w:rPr>
        <w:t>7.5. Все изменения и дополнения к Договору являются действительными, если они совершены в письменной форме и подписаны уполномоченными представителями Сторон.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7.6. Ни одна из Сторон не имеет права б</w:t>
      </w:r>
      <w:r>
        <w:rPr>
          <w:sz w:val="22"/>
          <w:szCs w:val="22"/>
        </w:rPr>
        <w:t xml:space="preserve">ез письменного согласия другой Стороны </w:t>
      </w:r>
      <w:r w:rsidRPr="00AF0277">
        <w:rPr>
          <w:sz w:val="22"/>
          <w:szCs w:val="22"/>
        </w:rPr>
        <w:t>передавать свои права и обязанности по Договору третьим лицам.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7.7. Независимо от истечения срока действия Договора, Агент имеет право на вознаграждение по услугам, оказанным Принципалу, и по договорам и другим соглашениям, заключенным с помощью Агента, в период действия Договора.</w:t>
      </w:r>
    </w:p>
    <w:p w:rsidR="00F64D9F" w:rsidRPr="00AF0277" w:rsidRDefault="00F64D9F" w:rsidP="00F64D9F">
      <w:pPr>
        <w:numPr>
          <w:ilvl w:val="1"/>
          <w:numId w:val="1"/>
        </w:numPr>
        <w:tabs>
          <w:tab w:val="num" w:pos="0"/>
        </w:tabs>
        <w:jc w:val="both"/>
        <w:rPr>
          <w:sz w:val="22"/>
          <w:szCs w:val="22"/>
        </w:rPr>
      </w:pPr>
      <w:r w:rsidRPr="00AF0277">
        <w:rPr>
          <w:sz w:val="22"/>
          <w:szCs w:val="22"/>
        </w:rPr>
        <w:t>7.8. Настоящий Договор составлен</w:t>
      </w:r>
      <w:r>
        <w:rPr>
          <w:sz w:val="22"/>
          <w:szCs w:val="22"/>
        </w:rPr>
        <w:t xml:space="preserve"> и подписан в двух экземплярах,</w:t>
      </w:r>
      <w:r w:rsidRPr="00AF0277">
        <w:rPr>
          <w:sz w:val="22"/>
          <w:szCs w:val="22"/>
        </w:rPr>
        <w:t xml:space="preserve"> каждый из которых имеет одинаковую юридическую силу, по одному экземпляру для каждой Стороны. </w:t>
      </w:r>
    </w:p>
    <w:p w:rsidR="00F64D9F" w:rsidRPr="00AF0277" w:rsidRDefault="00F64D9F" w:rsidP="00F64D9F">
      <w:pPr>
        <w:rPr>
          <w:sz w:val="22"/>
          <w:szCs w:val="22"/>
        </w:rPr>
      </w:pP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Приложения к Договору</w:t>
      </w:r>
    </w:p>
    <w:p w:rsidR="00F64D9F" w:rsidRPr="00AF0277" w:rsidRDefault="00F64D9F" w:rsidP="00F64D9F">
      <w:pPr>
        <w:rPr>
          <w:sz w:val="22"/>
          <w:szCs w:val="22"/>
        </w:rPr>
      </w:pPr>
      <w:r w:rsidRPr="00AF0277">
        <w:rPr>
          <w:sz w:val="22"/>
          <w:szCs w:val="22"/>
        </w:rPr>
        <w:t>8.1.  Приложение № 1 - Форма отчета Агента о предоставлении услуг</w:t>
      </w:r>
    </w:p>
    <w:p w:rsidR="00F64D9F" w:rsidRPr="00AF0277" w:rsidRDefault="00F64D9F" w:rsidP="00F64D9F">
      <w:pPr>
        <w:rPr>
          <w:sz w:val="22"/>
          <w:szCs w:val="22"/>
        </w:rPr>
      </w:pPr>
      <w:r w:rsidRPr="00AF0277">
        <w:rPr>
          <w:sz w:val="22"/>
          <w:szCs w:val="22"/>
        </w:rPr>
        <w:t xml:space="preserve">8.2.  Приложение № 2 - Форма акта сдачи приемки услуг Агента </w:t>
      </w:r>
    </w:p>
    <w:p w:rsidR="00F64D9F" w:rsidRPr="00AF0277" w:rsidRDefault="00F64D9F" w:rsidP="00F64D9F">
      <w:pPr>
        <w:rPr>
          <w:sz w:val="22"/>
          <w:szCs w:val="22"/>
        </w:rPr>
      </w:pPr>
    </w:p>
    <w:p w:rsidR="00F64D9F" w:rsidRPr="00AF0277" w:rsidRDefault="00F64D9F" w:rsidP="00F64D9F">
      <w:pPr>
        <w:rPr>
          <w:sz w:val="22"/>
          <w:szCs w:val="22"/>
        </w:rPr>
      </w:pPr>
    </w:p>
    <w:p w:rsidR="00F64D9F" w:rsidRPr="00AF0277" w:rsidRDefault="00F64D9F" w:rsidP="00F64D9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F64D9F" w:rsidRPr="00AF0277" w:rsidRDefault="00F64D9F" w:rsidP="00F64D9F">
      <w:pPr>
        <w:jc w:val="both"/>
        <w:rPr>
          <w:b/>
          <w:sz w:val="22"/>
          <w:szCs w:val="22"/>
        </w:rPr>
      </w:pPr>
    </w:p>
    <w:p w:rsidR="00F64D9F" w:rsidRPr="00AF0277" w:rsidRDefault="00F64D9F" w:rsidP="00F64D9F">
      <w:pPr>
        <w:jc w:val="both"/>
        <w:rPr>
          <w:sz w:val="22"/>
          <w:szCs w:val="22"/>
        </w:rPr>
      </w:pPr>
      <w:r w:rsidRPr="00AF0277">
        <w:rPr>
          <w:b/>
          <w:sz w:val="22"/>
          <w:szCs w:val="22"/>
        </w:rPr>
        <w:t>«Принципал»: ООО «КОНТРОЛ лизинг»</w:t>
      </w:r>
      <w:r w:rsidRPr="00AF0277">
        <w:rPr>
          <w:snapToGrid w:val="0"/>
          <w:sz w:val="22"/>
          <w:szCs w:val="22"/>
        </w:rPr>
        <w:t xml:space="preserve"> </w:t>
      </w:r>
    </w:p>
    <w:p w:rsidR="00F64D9F" w:rsidRDefault="00F64D9F" w:rsidP="00F64D9F">
      <w:pPr>
        <w:ind w:left="720"/>
        <w:rPr>
          <w:b/>
          <w:sz w:val="22"/>
          <w:szCs w:val="22"/>
        </w:rPr>
      </w:pPr>
    </w:p>
    <w:p w:rsidR="00F64D9F" w:rsidRPr="00D852F0" w:rsidRDefault="00F64D9F" w:rsidP="00F64D9F">
      <w:pPr>
        <w:rPr>
          <w:sz w:val="22"/>
          <w:szCs w:val="22"/>
        </w:rPr>
      </w:pPr>
      <w:r w:rsidRPr="00D852F0">
        <w:rPr>
          <w:sz w:val="22"/>
          <w:szCs w:val="22"/>
        </w:rPr>
        <w:t xml:space="preserve">Адрес: </w:t>
      </w:r>
      <w:r>
        <w:rPr>
          <w:sz w:val="22"/>
          <w:szCs w:val="22"/>
        </w:rPr>
        <w:t xml:space="preserve">196210, Санкт-Петербург, улица Стартовая, дом 8, лит. А, офис 210. </w:t>
      </w:r>
    </w:p>
    <w:p w:rsidR="00F64D9F" w:rsidRDefault="00F64D9F" w:rsidP="00F64D9F">
      <w:pPr>
        <w:rPr>
          <w:sz w:val="22"/>
          <w:szCs w:val="22"/>
        </w:rPr>
      </w:pPr>
      <w:r>
        <w:rPr>
          <w:sz w:val="22"/>
          <w:szCs w:val="22"/>
        </w:rPr>
        <w:t>ИНН 7805485840</w:t>
      </w:r>
      <w:r w:rsidRPr="00D852F0">
        <w:rPr>
          <w:sz w:val="22"/>
          <w:szCs w:val="22"/>
        </w:rPr>
        <w:t xml:space="preserve"> КПП </w:t>
      </w:r>
      <w:r w:rsidR="00BE08F2">
        <w:t>3801</w:t>
      </w:r>
      <w:r w:rsidR="00BE08F2" w:rsidRPr="00990377">
        <w:t>01001</w:t>
      </w:r>
    </w:p>
    <w:p w:rsidR="00F64D9F" w:rsidRPr="00D852F0" w:rsidRDefault="00F64D9F" w:rsidP="00F64D9F">
      <w:pPr>
        <w:rPr>
          <w:sz w:val="22"/>
          <w:szCs w:val="22"/>
        </w:rPr>
      </w:pPr>
      <w:r w:rsidRPr="00D852F0">
        <w:rPr>
          <w:sz w:val="22"/>
          <w:szCs w:val="22"/>
        </w:rPr>
        <w:t>Р/с 40701810300020000004</w:t>
      </w:r>
    </w:p>
    <w:p w:rsidR="00F64D9F" w:rsidRPr="00D852F0" w:rsidRDefault="00F64D9F" w:rsidP="00F64D9F">
      <w:pPr>
        <w:rPr>
          <w:sz w:val="22"/>
          <w:szCs w:val="22"/>
        </w:rPr>
      </w:pPr>
      <w:r w:rsidRPr="00D852F0">
        <w:rPr>
          <w:sz w:val="22"/>
          <w:szCs w:val="22"/>
        </w:rPr>
        <w:t>ФИЛИАЛ ББР БАНКА г. Санкт-Петербург</w:t>
      </w:r>
    </w:p>
    <w:p w:rsidR="00F64D9F" w:rsidRPr="00D852F0" w:rsidRDefault="00F64D9F" w:rsidP="00F64D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852F0">
        <w:rPr>
          <w:sz w:val="22"/>
          <w:szCs w:val="22"/>
        </w:rPr>
        <w:t xml:space="preserve">К/с 30101810300000000785     </w:t>
      </w:r>
    </w:p>
    <w:p w:rsidR="00F64D9F" w:rsidRPr="00D852F0" w:rsidRDefault="00F64D9F" w:rsidP="00F64D9F">
      <w:pPr>
        <w:rPr>
          <w:sz w:val="22"/>
          <w:szCs w:val="22"/>
        </w:rPr>
      </w:pPr>
      <w:r w:rsidRPr="00D852F0">
        <w:rPr>
          <w:sz w:val="22"/>
          <w:szCs w:val="22"/>
        </w:rPr>
        <w:t xml:space="preserve"> БИК 044030785</w:t>
      </w:r>
    </w:p>
    <w:p w:rsidR="00F64D9F" w:rsidRPr="00AF0277" w:rsidRDefault="00F64D9F" w:rsidP="00F64D9F">
      <w:pPr>
        <w:ind w:left="720"/>
        <w:rPr>
          <w:b/>
          <w:sz w:val="22"/>
          <w:szCs w:val="22"/>
        </w:rPr>
      </w:pPr>
    </w:p>
    <w:p w:rsidR="00F64D9F" w:rsidRPr="00BE08F2" w:rsidRDefault="00F64D9F" w:rsidP="00380E59">
      <w:pPr>
        <w:jc w:val="both"/>
        <w:rPr>
          <w:b/>
          <w:sz w:val="22"/>
          <w:szCs w:val="22"/>
        </w:rPr>
      </w:pPr>
      <w:r w:rsidRPr="00AF0277">
        <w:rPr>
          <w:b/>
          <w:sz w:val="22"/>
          <w:szCs w:val="22"/>
        </w:rPr>
        <w:t xml:space="preserve">«Агент»: </w:t>
      </w:r>
    </w:p>
    <w:p w:rsidR="00F64D9F" w:rsidRPr="00AF0277" w:rsidRDefault="00F64D9F" w:rsidP="00F64D9F">
      <w:pPr>
        <w:ind w:left="720"/>
        <w:rPr>
          <w:b/>
          <w:sz w:val="22"/>
          <w:szCs w:val="22"/>
        </w:rPr>
      </w:pPr>
    </w:p>
    <w:tbl>
      <w:tblPr>
        <w:tblW w:w="10178" w:type="dxa"/>
        <w:tblLook w:val="01E0" w:firstRow="1" w:lastRow="1" w:firstColumn="1" w:lastColumn="1" w:noHBand="0" w:noVBand="0"/>
      </w:tblPr>
      <w:tblGrid>
        <w:gridCol w:w="4844"/>
        <w:gridCol w:w="236"/>
        <w:gridCol w:w="5098"/>
      </w:tblGrid>
      <w:tr w:rsidR="00F64D9F" w:rsidRPr="0015460E" w:rsidTr="007C3FFF">
        <w:tc>
          <w:tcPr>
            <w:tcW w:w="4844" w:type="dxa"/>
          </w:tcPr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Принципал</w:t>
            </w: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Подпи</w:t>
            </w:r>
            <w:r>
              <w:rPr>
                <w:b/>
                <w:sz w:val="22"/>
                <w:szCs w:val="22"/>
              </w:rPr>
              <w:t>сь _______________(</w:t>
            </w:r>
            <w:proofErr w:type="spellStart"/>
            <w:r>
              <w:rPr>
                <w:b/>
                <w:sz w:val="22"/>
                <w:szCs w:val="22"/>
              </w:rPr>
              <w:t>Жарницкий</w:t>
            </w:r>
            <w:proofErr w:type="spellEnd"/>
            <w:r>
              <w:rPr>
                <w:b/>
                <w:sz w:val="22"/>
                <w:szCs w:val="22"/>
              </w:rPr>
              <w:t xml:space="preserve"> М.Я.</w:t>
            </w:r>
            <w:r w:rsidRPr="00980006">
              <w:rPr>
                <w:b/>
                <w:sz w:val="22"/>
                <w:szCs w:val="22"/>
              </w:rPr>
              <w:t>)</w:t>
            </w:r>
          </w:p>
          <w:p w:rsidR="00F64D9F" w:rsidRPr="00980006" w:rsidRDefault="00F64D9F" w:rsidP="007C3FFF">
            <w:pPr>
              <w:rPr>
                <w:b/>
              </w:rPr>
            </w:pPr>
          </w:p>
        </w:tc>
        <w:tc>
          <w:tcPr>
            <w:tcW w:w="236" w:type="dxa"/>
          </w:tcPr>
          <w:p w:rsidR="00F64D9F" w:rsidRPr="00980006" w:rsidRDefault="00F64D9F" w:rsidP="007C3FFF">
            <w:pPr>
              <w:rPr>
                <w:b/>
              </w:rPr>
            </w:pPr>
          </w:p>
        </w:tc>
        <w:tc>
          <w:tcPr>
            <w:tcW w:w="5098" w:type="dxa"/>
          </w:tcPr>
          <w:p w:rsidR="00F64D9F" w:rsidRPr="0070658D" w:rsidRDefault="00F64D9F" w:rsidP="007C3FFF">
            <w:pPr>
              <w:rPr>
                <w:b/>
              </w:rPr>
            </w:pPr>
            <w:r w:rsidRPr="0070658D">
              <w:rPr>
                <w:b/>
                <w:sz w:val="22"/>
                <w:szCs w:val="22"/>
              </w:rPr>
              <w:t>Агент</w:t>
            </w:r>
          </w:p>
          <w:p w:rsidR="00F64D9F" w:rsidRPr="0070658D" w:rsidRDefault="00F64D9F" w:rsidP="007C3FFF">
            <w:pPr>
              <w:rPr>
                <w:b/>
              </w:rPr>
            </w:pPr>
          </w:p>
          <w:p w:rsidR="00F64D9F" w:rsidRPr="0070658D" w:rsidRDefault="00F64D9F" w:rsidP="007C3FFF">
            <w:pPr>
              <w:rPr>
                <w:b/>
              </w:rPr>
            </w:pPr>
          </w:p>
          <w:p w:rsidR="00F64D9F" w:rsidRPr="0070658D" w:rsidRDefault="00F64D9F" w:rsidP="007C3FFF">
            <w:pPr>
              <w:rPr>
                <w:b/>
              </w:rPr>
            </w:pPr>
            <w:r w:rsidRPr="0070658D">
              <w:rPr>
                <w:b/>
                <w:sz w:val="22"/>
                <w:szCs w:val="22"/>
              </w:rPr>
              <w:t>Подпись _______________(</w:t>
            </w:r>
            <w:bookmarkStart w:id="0" w:name="_GoBack"/>
            <w:bookmarkEnd w:id="0"/>
            <w:r w:rsidR="00BE08F2" w:rsidRPr="00BE08F2">
              <w:rPr>
                <w:b/>
                <w:sz w:val="22"/>
                <w:szCs w:val="22"/>
              </w:rPr>
              <w:t>.</w:t>
            </w:r>
            <w:r w:rsidR="0070658D">
              <w:rPr>
                <w:b/>
                <w:sz w:val="22"/>
                <w:szCs w:val="22"/>
              </w:rPr>
              <w:t>)</w:t>
            </w:r>
          </w:p>
          <w:p w:rsidR="00F64D9F" w:rsidRPr="007C3FFF" w:rsidRDefault="00F64D9F" w:rsidP="007C3FFF">
            <w:pPr>
              <w:rPr>
                <w:b/>
                <w:highlight w:val="yellow"/>
              </w:rPr>
            </w:pPr>
          </w:p>
        </w:tc>
      </w:tr>
    </w:tbl>
    <w:p w:rsidR="002C4A74" w:rsidRDefault="002C4A74">
      <w:pPr>
        <w:spacing w:after="160" w:line="259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F64D9F" w:rsidRPr="00AF0E0B" w:rsidRDefault="00F64D9F" w:rsidP="00F64D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AF0E0B">
        <w:rPr>
          <w:b/>
          <w:sz w:val="22"/>
          <w:szCs w:val="22"/>
        </w:rPr>
        <w:t>риложение №</w:t>
      </w:r>
      <w:r>
        <w:rPr>
          <w:b/>
          <w:sz w:val="22"/>
          <w:szCs w:val="22"/>
        </w:rPr>
        <w:t>1</w:t>
      </w:r>
      <w:r w:rsidRPr="00AF0E0B">
        <w:rPr>
          <w:b/>
          <w:sz w:val="22"/>
          <w:szCs w:val="22"/>
        </w:rPr>
        <w:t xml:space="preserve"> </w:t>
      </w:r>
    </w:p>
    <w:p w:rsidR="00F64D9F" w:rsidRPr="000B48E7" w:rsidRDefault="00F64D9F" w:rsidP="00F64D9F">
      <w:pPr>
        <w:jc w:val="right"/>
        <w:rPr>
          <w:b/>
          <w:sz w:val="22"/>
          <w:szCs w:val="22"/>
        </w:rPr>
      </w:pPr>
      <w:r w:rsidRPr="00AF0E0B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Агентскому д</w:t>
      </w:r>
      <w:r w:rsidRPr="00AF0E0B">
        <w:rPr>
          <w:b/>
          <w:sz w:val="22"/>
          <w:szCs w:val="22"/>
        </w:rPr>
        <w:t xml:space="preserve">оговору </w:t>
      </w:r>
      <w:r w:rsidRPr="000B48E7">
        <w:rPr>
          <w:b/>
          <w:sz w:val="22"/>
          <w:szCs w:val="22"/>
        </w:rPr>
        <w:t>№</w:t>
      </w:r>
      <w:r w:rsidRPr="008F206B">
        <w:rPr>
          <w:b/>
          <w:sz w:val="22"/>
          <w:szCs w:val="22"/>
        </w:rPr>
        <w:t>______</w:t>
      </w:r>
      <w:r w:rsidRPr="000B48E7">
        <w:rPr>
          <w:b/>
          <w:sz w:val="22"/>
          <w:szCs w:val="22"/>
        </w:rPr>
        <w:t xml:space="preserve"> от «</w:t>
      </w:r>
      <w:r w:rsidRPr="008F206B">
        <w:rPr>
          <w:b/>
          <w:sz w:val="22"/>
          <w:szCs w:val="22"/>
        </w:rPr>
        <w:t>_____</w:t>
      </w:r>
      <w:r w:rsidRPr="000B48E7">
        <w:rPr>
          <w:b/>
          <w:sz w:val="22"/>
          <w:szCs w:val="22"/>
        </w:rPr>
        <w:t xml:space="preserve">» </w:t>
      </w:r>
      <w:r w:rsidRPr="008F206B">
        <w:rPr>
          <w:b/>
          <w:sz w:val="22"/>
          <w:szCs w:val="22"/>
        </w:rPr>
        <w:t>____________</w:t>
      </w:r>
      <w:r w:rsidRPr="000B48E7">
        <w:rPr>
          <w:b/>
          <w:sz w:val="22"/>
          <w:szCs w:val="22"/>
        </w:rPr>
        <w:t xml:space="preserve"> 20</w:t>
      </w:r>
      <w:r w:rsidRPr="008F206B">
        <w:rPr>
          <w:b/>
          <w:sz w:val="22"/>
          <w:szCs w:val="22"/>
        </w:rPr>
        <w:t>_____</w:t>
      </w:r>
      <w:r w:rsidRPr="000B48E7">
        <w:rPr>
          <w:b/>
          <w:sz w:val="22"/>
          <w:szCs w:val="22"/>
        </w:rPr>
        <w:t xml:space="preserve"> г.</w:t>
      </w:r>
    </w:p>
    <w:p w:rsidR="00F64D9F" w:rsidRPr="00307272" w:rsidRDefault="00F64D9F" w:rsidP="00F64D9F">
      <w:pPr>
        <w:jc w:val="both"/>
        <w:rPr>
          <w:sz w:val="22"/>
          <w:szCs w:val="22"/>
        </w:rPr>
      </w:pP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Форма отчета Агента</w:t>
      </w: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о предоставлении услуг</w:t>
      </w: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</w:p>
    <w:p w:rsidR="00F64D9F" w:rsidRPr="00307272" w:rsidRDefault="00F64D9F" w:rsidP="00F64D9F">
      <w:pPr>
        <w:jc w:val="center"/>
        <w:rPr>
          <w:b/>
          <w:sz w:val="22"/>
          <w:szCs w:val="22"/>
        </w:rPr>
      </w:pPr>
      <w:r w:rsidRPr="00307272">
        <w:rPr>
          <w:b/>
          <w:sz w:val="22"/>
          <w:szCs w:val="22"/>
        </w:rPr>
        <w:t>Отчет Агента о предоставлении услуг</w:t>
      </w:r>
    </w:p>
    <w:p w:rsidR="00F64D9F" w:rsidRPr="00307272" w:rsidRDefault="00F64D9F" w:rsidP="00F64D9F">
      <w:pPr>
        <w:jc w:val="both"/>
        <w:rPr>
          <w:sz w:val="22"/>
          <w:szCs w:val="22"/>
        </w:rPr>
      </w:pPr>
    </w:p>
    <w:p w:rsidR="00F64D9F" w:rsidRPr="000B48E7" w:rsidRDefault="00F64D9F" w:rsidP="00F64D9F">
      <w:pPr>
        <w:jc w:val="both"/>
        <w:rPr>
          <w:sz w:val="22"/>
          <w:szCs w:val="22"/>
        </w:rPr>
      </w:pPr>
      <w:r w:rsidRPr="00307272">
        <w:rPr>
          <w:sz w:val="22"/>
          <w:szCs w:val="22"/>
        </w:rPr>
        <w:t xml:space="preserve">Санкт-Петербург </w:t>
      </w:r>
      <w:r w:rsidRPr="00307272">
        <w:rPr>
          <w:sz w:val="22"/>
          <w:szCs w:val="22"/>
        </w:rPr>
        <w:tab/>
      </w:r>
      <w:r w:rsidRPr="00307272">
        <w:rPr>
          <w:sz w:val="22"/>
          <w:szCs w:val="22"/>
        </w:rPr>
        <w:tab/>
      </w:r>
      <w:r w:rsidRPr="00307272">
        <w:rPr>
          <w:sz w:val="22"/>
          <w:szCs w:val="22"/>
        </w:rPr>
        <w:tab/>
      </w:r>
      <w:r w:rsidRPr="00307272">
        <w:rPr>
          <w:sz w:val="22"/>
          <w:szCs w:val="22"/>
        </w:rPr>
        <w:tab/>
      </w:r>
      <w:r w:rsidRPr="0030727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7272">
        <w:rPr>
          <w:sz w:val="22"/>
          <w:szCs w:val="22"/>
        </w:rPr>
        <w:t>от «___</w:t>
      </w:r>
      <w:r w:rsidRPr="000B48E7">
        <w:rPr>
          <w:sz w:val="22"/>
          <w:szCs w:val="22"/>
        </w:rPr>
        <w:t xml:space="preserve">» </w:t>
      </w:r>
      <w:r w:rsidRPr="008F206B">
        <w:rPr>
          <w:sz w:val="22"/>
          <w:szCs w:val="22"/>
        </w:rPr>
        <w:t>________</w:t>
      </w:r>
      <w:r w:rsidRPr="000B48E7">
        <w:rPr>
          <w:sz w:val="22"/>
          <w:szCs w:val="22"/>
        </w:rPr>
        <w:t xml:space="preserve"> 20</w:t>
      </w:r>
      <w:r w:rsidRPr="008F206B">
        <w:rPr>
          <w:sz w:val="22"/>
          <w:szCs w:val="22"/>
        </w:rPr>
        <w:t>__</w:t>
      </w:r>
      <w:r w:rsidRPr="000B48E7">
        <w:rPr>
          <w:sz w:val="22"/>
          <w:szCs w:val="22"/>
        </w:rPr>
        <w:t xml:space="preserve"> года </w:t>
      </w:r>
    </w:p>
    <w:p w:rsidR="00F64D9F" w:rsidRPr="00307272" w:rsidRDefault="00F64D9F" w:rsidP="00F64D9F">
      <w:pPr>
        <w:jc w:val="both"/>
        <w:rPr>
          <w:sz w:val="22"/>
          <w:szCs w:val="22"/>
        </w:rPr>
      </w:pPr>
    </w:p>
    <w:p w:rsidR="00F64D9F" w:rsidRPr="00307272" w:rsidRDefault="00F64D9F" w:rsidP="00F64D9F">
      <w:pPr>
        <w:ind w:firstLine="708"/>
        <w:jc w:val="both"/>
        <w:rPr>
          <w:sz w:val="22"/>
          <w:szCs w:val="22"/>
        </w:rPr>
      </w:pPr>
      <w:r w:rsidRPr="00307272">
        <w:rPr>
          <w:sz w:val="22"/>
          <w:szCs w:val="22"/>
        </w:rPr>
        <w:t>На основании Агентского договора №_______</w:t>
      </w:r>
      <w:r w:rsidRPr="000B48E7">
        <w:rPr>
          <w:sz w:val="22"/>
          <w:szCs w:val="22"/>
        </w:rPr>
        <w:t xml:space="preserve"> от «</w:t>
      </w:r>
      <w:r w:rsidRPr="008F206B">
        <w:rPr>
          <w:sz w:val="22"/>
          <w:szCs w:val="22"/>
        </w:rPr>
        <w:t>___</w:t>
      </w:r>
      <w:r w:rsidRPr="000B48E7">
        <w:rPr>
          <w:sz w:val="22"/>
          <w:szCs w:val="22"/>
        </w:rPr>
        <w:t xml:space="preserve">» </w:t>
      </w:r>
      <w:r w:rsidRPr="008F206B">
        <w:rPr>
          <w:sz w:val="22"/>
          <w:szCs w:val="22"/>
        </w:rPr>
        <w:t>________________</w:t>
      </w:r>
      <w:r w:rsidRPr="000B48E7">
        <w:rPr>
          <w:sz w:val="22"/>
          <w:szCs w:val="22"/>
        </w:rPr>
        <w:t xml:space="preserve"> 20</w:t>
      </w:r>
      <w:r w:rsidRPr="008F206B">
        <w:rPr>
          <w:sz w:val="22"/>
          <w:szCs w:val="22"/>
        </w:rPr>
        <w:t>___</w:t>
      </w:r>
      <w:r w:rsidRPr="000B48E7">
        <w:rPr>
          <w:sz w:val="22"/>
          <w:szCs w:val="22"/>
        </w:rPr>
        <w:t xml:space="preserve"> г., заключенного между Принципа</w:t>
      </w:r>
      <w:r>
        <w:rPr>
          <w:sz w:val="22"/>
          <w:szCs w:val="22"/>
        </w:rPr>
        <w:t xml:space="preserve">лом и Агентом, за период с «___» </w:t>
      </w:r>
      <w:r w:rsidRPr="000B48E7">
        <w:rPr>
          <w:sz w:val="22"/>
          <w:szCs w:val="22"/>
        </w:rPr>
        <w:t xml:space="preserve">__________ 20_____ г. </w:t>
      </w:r>
      <w:r w:rsidRPr="00307272">
        <w:rPr>
          <w:sz w:val="22"/>
          <w:szCs w:val="22"/>
        </w:rPr>
        <w:t>по «____»__________ 20___ г. Агент надлежащим образом проинформировал и обеспечил заключение следующих договоров Принципала с Клиентами, привлеченными Агентом. По данным договорам передано в лизинг следующие транспортные средства:</w:t>
      </w:r>
    </w:p>
    <w:p w:rsidR="00F64D9F" w:rsidRPr="00307272" w:rsidRDefault="00F64D9F" w:rsidP="00F64D9F">
      <w:pPr>
        <w:jc w:val="both"/>
        <w:rPr>
          <w:sz w:val="22"/>
          <w:szCs w:val="22"/>
        </w:rPr>
      </w:pP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828"/>
        <w:gridCol w:w="1417"/>
        <w:gridCol w:w="1985"/>
        <w:gridCol w:w="1843"/>
        <w:gridCol w:w="2286"/>
      </w:tblGrid>
      <w:tr w:rsidR="00F64D9F" w:rsidRPr="00307272" w:rsidTr="007C3FFF">
        <w:trPr>
          <w:trHeight w:val="1188"/>
        </w:trPr>
        <w:tc>
          <w:tcPr>
            <w:tcW w:w="441" w:type="dxa"/>
          </w:tcPr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Наименование (автомобиля)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  <w:lang w:val="en-US"/>
              </w:rPr>
              <w:t>VIN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Наименование Продавца,</w:t>
            </w:r>
          </w:p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№ Договора купли-продажи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Стоимость транспортного средства:</w:t>
            </w:r>
          </w:p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по ДКП, с НДС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pPr>
              <w:jc w:val="center"/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Наименование Лизингополучателя и № Договора финансового лизинга</w:t>
            </w:r>
          </w:p>
        </w:tc>
      </w:tr>
      <w:tr w:rsidR="00F64D9F" w:rsidRPr="00307272" w:rsidTr="007C3FFF">
        <w:tc>
          <w:tcPr>
            <w:tcW w:w="441" w:type="dxa"/>
          </w:tcPr>
          <w:p w:rsidR="00F64D9F" w:rsidRPr="00307272" w:rsidRDefault="00F64D9F" w:rsidP="007C3FFF">
            <w:pPr>
              <w:jc w:val="both"/>
            </w:pPr>
            <w:r w:rsidRPr="00307272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  <w:p w:rsidR="00F64D9F" w:rsidRPr="00307272" w:rsidRDefault="00F64D9F" w:rsidP="007C3FF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64D9F" w:rsidRPr="00307272" w:rsidRDefault="00F64D9F" w:rsidP="007C3FFF">
            <w:pPr>
              <w:jc w:val="both"/>
              <w:rPr>
                <w:lang w:val="en-US"/>
              </w:rPr>
            </w:pPr>
          </w:p>
        </w:tc>
        <w:tc>
          <w:tcPr>
            <w:tcW w:w="2286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</w:tr>
      <w:tr w:rsidR="00F64D9F" w:rsidRPr="00307272" w:rsidTr="007C3FFF">
        <w:tc>
          <w:tcPr>
            <w:tcW w:w="441" w:type="dxa"/>
          </w:tcPr>
          <w:p w:rsidR="00F64D9F" w:rsidRPr="00307272" w:rsidRDefault="00F64D9F" w:rsidP="007C3FFF">
            <w:pPr>
              <w:jc w:val="both"/>
            </w:pPr>
            <w:r w:rsidRPr="00307272">
              <w:rPr>
                <w:sz w:val="22"/>
                <w:szCs w:val="22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  <w:p w:rsidR="00F64D9F" w:rsidRPr="00307272" w:rsidRDefault="00F64D9F" w:rsidP="007C3FF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</w:tr>
      <w:tr w:rsidR="00F64D9F" w:rsidRPr="00307272" w:rsidTr="007C3FFF">
        <w:tc>
          <w:tcPr>
            <w:tcW w:w="441" w:type="dxa"/>
          </w:tcPr>
          <w:p w:rsidR="00F64D9F" w:rsidRPr="00307272" w:rsidRDefault="00F64D9F" w:rsidP="007C3FFF">
            <w:pPr>
              <w:jc w:val="both"/>
            </w:pPr>
            <w:r w:rsidRPr="00307272">
              <w:rPr>
                <w:sz w:val="22"/>
                <w:szCs w:val="22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  <w:p w:rsidR="00F64D9F" w:rsidRPr="00307272" w:rsidRDefault="00F64D9F" w:rsidP="007C3FF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</w:tr>
      <w:tr w:rsidR="00F64D9F" w:rsidRPr="00307272" w:rsidTr="007C3FFF">
        <w:tc>
          <w:tcPr>
            <w:tcW w:w="441" w:type="dxa"/>
          </w:tcPr>
          <w:p w:rsidR="00F64D9F" w:rsidRPr="00307272" w:rsidRDefault="00F64D9F" w:rsidP="007C3FFF">
            <w:pPr>
              <w:jc w:val="both"/>
            </w:pPr>
            <w:r w:rsidRPr="00307272">
              <w:rPr>
                <w:sz w:val="22"/>
                <w:szCs w:val="22"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  <w:p w:rsidR="00F64D9F" w:rsidRPr="00307272" w:rsidRDefault="00F64D9F" w:rsidP="007C3FF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F64D9F" w:rsidRPr="00307272" w:rsidRDefault="00F64D9F" w:rsidP="007C3FFF">
            <w:pPr>
              <w:jc w:val="both"/>
            </w:pPr>
          </w:p>
        </w:tc>
      </w:tr>
    </w:tbl>
    <w:p w:rsidR="00F64D9F" w:rsidRPr="00307272" w:rsidRDefault="00F64D9F" w:rsidP="00F64D9F">
      <w:pPr>
        <w:jc w:val="both"/>
        <w:rPr>
          <w:sz w:val="22"/>
          <w:szCs w:val="22"/>
        </w:rPr>
      </w:pPr>
    </w:p>
    <w:p w:rsidR="00F64D9F" w:rsidRPr="00307272" w:rsidRDefault="00F64D9F" w:rsidP="00F64D9F">
      <w:pPr>
        <w:rPr>
          <w:b/>
          <w:sz w:val="22"/>
          <w:szCs w:val="22"/>
        </w:rPr>
      </w:pPr>
      <w:r w:rsidRPr="00307272">
        <w:rPr>
          <w:b/>
          <w:sz w:val="22"/>
          <w:szCs w:val="22"/>
        </w:rPr>
        <w:t xml:space="preserve">Подписи стороны </w:t>
      </w:r>
    </w:p>
    <w:p w:rsidR="00F64D9F" w:rsidRPr="00307272" w:rsidRDefault="00F64D9F" w:rsidP="00F64D9F">
      <w:pPr>
        <w:rPr>
          <w:b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844"/>
        <w:gridCol w:w="514"/>
        <w:gridCol w:w="5098"/>
      </w:tblGrid>
      <w:tr w:rsidR="00F64D9F" w:rsidRPr="00307272" w:rsidTr="007C3FFF">
        <w:tc>
          <w:tcPr>
            <w:tcW w:w="4844" w:type="dxa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Агент</w:t>
            </w:r>
          </w:p>
          <w:p w:rsidR="00F64D9F" w:rsidRPr="00307272" w:rsidRDefault="00F64D9F" w:rsidP="007C3FFF"/>
          <w:p w:rsidR="00F64D9F" w:rsidRPr="00307272" w:rsidRDefault="00F64D9F" w:rsidP="007C3FFF">
            <w:r w:rsidRPr="00307272">
              <w:rPr>
                <w:sz w:val="22"/>
                <w:szCs w:val="22"/>
              </w:rPr>
              <w:t>Подпись _______________</w:t>
            </w:r>
          </w:p>
          <w:p w:rsidR="00F64D9F" w:rsidRPr="00307272" w:rsidRDefault="00F64D9F" w:rsidP="007C3FFF"/>
        </w:tc>
        <w:tc>
          <w:tcPr>
            <w:tcW w:w="514" w:type="dxa"/>
          </w:tcPr>
          <w:p w:rsidR="00F64D9F" w:rsidRPr="00307272" w:rsidRDefault="00F64D9F" w:rsidP="007C3FFF"/>
        </w:tc>
        <w:tc>
          <w:tcPr>
            <w:tcW w:w="5098" w:type="dxa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Принципал</w:t>
            </w:r>
          </w:p>
          <w:p w:rsidR="00F64D9F" w:rsidRPr="00307272" w:rsidRDefault="00F64D9F" w:rsidP="007C3FFF"/>
          <w:p w:rsidR="00F64D9F" w:rsidRPr="00307272" w:rsidRDefault="00F64D9F" w:rsidP="007C3FFF">
            <w:r w:rsidRPr="00307272">
              <w:rPr>
                <w:sz w:val="22"/>
                <w:szCs w:val="22"/>
              </w:rPr>
              <w:t>Подпись _______________</w:t>
            </w:r>
          </w:p>
          <w:p w:rsidR="00F64D9F" w:rsidRPr="00307272" w:rsidRDefault="00F64D9F" w:rsidP="007C3FFF"/>
        </w:tc>
      </w:tr>
    </w:tbl>
    <w:p w:rsidR="00F64D9F" w:rsidRPr="00307272" w:rsidRDefault="00F64D9F" w:rsidP="00F64D9F">
      <w:pPr>
        <w:jc w:val="center"/>
        <w:rPr>
          <w:b/>
          <w:sz w:val="22"/>
          <w:szCs w:val="22"/>
        </w:rPr>
      </w:pPr>
    </w:p>
    <w:p w:rsidR="00F64D9F" w:rsidRPr="00307272" w:rsidRDefault="00F64D9F" w:rsidP="00F64D9F">
      <w:pPr>
        <w:jc w:val="center"/>
        <w:rPr>
          <w:b/>
          <w:sz w:val="22"/>
          <w:szCs w:val="22"/>
        </w:rPr>
      </w:pP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Форма согласована:</w:t>
      </w:r>
    </w:p>
    <w:p w:rsidR="00F64D9F" w:rsidRPr="00307272" w:rsidRDefault="00F64D9F" w:rsidP="00F64D9F">
      <w:pPr>
        <w:jc w:val="center"/>
        <w:rPr>
          <w:b/>
          <w:sz w:val="22"/>
          <w:szCs w:val="22"/>
        </w:rPr>
      </w:pPr>
    </w:p>
    <w:p w:rsidR="00F64D9F" w:rsidRPr="00307272" w:rsidRDefault="00F64D9F" w:rsidP="00F64D9F">
      <w:pPr>
        <w:ind w:left="720"/>
        <w:rPr>
          <w:b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844"/>
        <w:gridCol w:w="514"/>
        <w:gridCol w:w="5098"/>
      </w:tblGrid>
      <w:tr w:rsidR="00F64D9F" w:rsidRPr="00980006" w:rsidTr="007C3FFF">
        <w:tc>
          <w:tcPr>
            <w:tcW w:w="4844" w:type="dxa"/>
          </w:tcPr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Принципал</w:t>
            </w: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Подпи</w:t>
            </w:r>
            <w:r>
              <w:rPr>
                <w:b/>
                <w:sz w:val="22"/>
                <w:szCs w:val="22"/>
              </w:rPr>
              <w:t>сь _______________(</w:t>
            </w:r>
            <w:proofErr w:type="spellStart"/>
            <w:r>
              <w:rPr>
                <w:b/>
                <w:sz w:val="22"/>
                <w:szCs w:val="22"/>
              </w:rPr>
              <w:t>Жарницкий</w:t>
            </w:r>
            <w:proofErr w:type="spellEnd"/>
            <w:r>
              <w:rPr>
                <w:b/>
                <w:sz w:val="22"/>
                <w:szCs w:val="22"/>
              </w:rPr>
              <w:t xml:space="preserve"> М.Я.</w:t>
            </w:r>
            <w:r w:rsidRPr="00980006">
              <w:rPr>
                <w:b/>
                <w:sz w:val="22"/>
                <w:szCs w:val="22"/>
              </w:rPr>
              <w:t>)</w:t>
            </w:r>
          </w:p>
          <w:p w:rsidR="00F64D9F" w:rsidRPr="00980006" w:rsidRDefault="00F64D9F" w:rsidP="007C3FFF">
            <w:pPr>
              <w:rPr>
                <w:b/>
              </w:rPr>
            </w:pPr>
          </w:p>
        </w:tc>
        <w:tc>
          <w:tcPr>
            <w:tcW w:w="514" w:type="dxa"/>
          </w:tcPr>
          <w:p w:rsidR="00F64D9F" w:rsidRPr="00980006" w:rsidRDefault="00F64D9F" w:rsidP="007C3FFF">
            <w:pPr>
              <w:rPr>
                <w:b/>
              </w:rPr>
            </w:pPr>
          </w:p>
        </w:tc>
        <w:tc>
          <w:tcPr>
            <w:tcW w:w="5098" w:type="dxa"/>
          </w:tcPr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Агент</w:t>
            </w: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Подпись ______________</w:t>
            </w:r>
            <w:proofErr w:type="gramStart"/>
            <w:r w:rsidRPr="00980006">
              <w:rPr>
                <w:b/>
                <w:sz w:val="22"/>
                <w:szCs w:val="22"/>
              </w:rPr>
              <w:t>_(</w:t>
            </w:r>
            <w:r w:rsidR="0070658D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70658D">
              <w:rPr>
                <w:b/>
                <w:sz w:val="22"/>
                <w:szCs w:val="22"/>
              </w:rPr>
              <w:t xml:space="preserve">                              </w:t>
            </w:r>
            <w:r w:rsidRPr="00980006">
              <w:rPr>
                <w:b/>
                <w:sz w:val="22"/>
                <w:szCs w:val="22"/>
              </w:rPr>
              <w:t>.)</w:t>
            </w:r>
          </w:p>
          <w:p w:rsidR="00F64D9F" w:rsidRPr="00980006" w:rsidRDefault="00F64D9F" w:rsidP="007C3FFF">
            <w:pPr>
              <w:rPr>
                <w:b/>
              </w:rPr>
            </w:pPr>
          </w:p>
        </w:tc>
      </w:tr>
    </w:tbl>
    <w:p w:rsidR="00F64D9F" w:rsidRPr="00307272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2C4A74" w:rsidRDefault="002C4A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4D9F" w:rsidRPr="00307272" w:rsidRDefault="00F64D9F" w:rsidP="00F64D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307272">
        <w:rPr>
          <w:b/>
          <w:sz w:val="22"/>
          <w:szCs w:val="22"/>
        </w:rPr>
        <w:t xml:space="preserve">риложение №2 </w:t>
      </w:r>
    </w:p>
    <w:p w:rsidR="00F64D9F" w:rsidRPr="000B48E7" w:rsidRDefault="00F64D9F" w:rsidP="00F64D9F">
      <w:pPr>
        <w:jc w:val="right"/>
        <w:rPr>
          <w:b/>
          <w:sz w:val="22"/>
          <w:szCs w:val="22"/>
        </w:rPr>
      </w:pPr>
      <w:r w:rsidRPr="00307272">
        <w:rPr>
          <w:b/>
          <w:sz w:val="22"/>
          <w:szCs w:val="22"/>
        </w:rPr>
        <w:t>к Агентскому договору № ___________</w:t>
      </w:r>
      <w:r w:rsidRPr="000B48E7">
        <w:rPr>
          <w:b/>
          <w:sz w:val="22"/>
          <w:szCs w:val="22"/>
        </w:rPr>
        <w:t xml:space="preserve"> от «</w:t>
      </w:r>
      <w:r w:rsidRPr="008F206B">
        <w:rPr>
          <w:b/>
          <w:sz w:val="22"/>
          <w:szCs w:val="22"/>
        </w:rPr>
        <w:t>__</w:t>
      </w:r>
      <w:r w:rsidRPr="000B48E7">
        <w:rPr>
          <w:b/>
          <w:sz w:val="22"/>
          <w:szCs w:val="22"/>
        </w:rPr>
        <w:t xml:space="preserve">» </w:t>
      </w:r>
      <w:r w:rsidRPr="008F206B">
        <w:rPr>
          <w:b/>
          <w:sz w:val="22"/>
          <w:szCs w:val="22"/>
        </w:rPr>
        <w:t>______________</w:t>
      </w:r>
      <w:r w:rsidRPr="000B48E7">
        <w:rPr>
          <w:b/>
          <w:sz w:val="22"/>
          <w:szCs w:val="22"/>
        </w:rPr>
        <w:t xml:space="preserve"> 20</w:t>
      </w:r>
      <w:r w:rsidRPr="008F206B">
        <w:rPr>
          <w:b/>
          <w:sz w:val="22"/>
          <w:szCs w:val="22"/>
        </w:rPr>
        <w:t>______</w:t>
      </w:r>
      <w:r w:rsidRPr="000B48E7">
        <w:rPr>
          <w:b/>
          <w:sz w:val="22"/>
          <w:szCs w:val="22"/>
        </w:rPr>
        <w:t xml:space="preserve"> г.</w:t>
      </w:r>
    </w:p>
    <w:p w:rsidR="00F64D9F" w:rsidRPr="00307272" w:rsidRDefault="00F64D9F" w:rsidP="00F64D9F">
      <w:pPr>
        <w:jc w:val="right"/>
        <w:rPr>
          <w:b/>
          <w:sz w:val="22"/>
          <w:szCs w:val="22"/>
        </w:rPr>
      </w:pP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Форма</w:t>
      </w: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акта сдачи приемки услуг Агента</w:t>
      </w:r>
    </w:p>
    <w:p w:rsidR="00F64D9F" w:rsidRPr="000B48E7" w:rsidRDefault="00F64D9F" w:rsidP="00F64D9F">
      <w:pPr>
        <w:jc w:val="center"/>
        <w:rPr>
          <w:b/>
          <w:bCs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по</w:t>
      </w:r>
      <w:r w:rsidRPr="00307272">
        <w:rPr>
          <w:b/>
          <w:bCs/>
          <w:sz w:val="22"/>
          <w:szCs w:val="22"/>
          <w:u w:val="single"/>
        </w:rPr>
        <w:t xml:space="preserve"> Агентскому договору № _____________</w:t>
      </w:r>
      <w:r w:rsidRPr="000B48E7">
        <w:rPr>
          <w:b/>
          <w:bCs/>
          <w:sz w:val="22"/>
          <w:szCs w:val="22"/>
          <w:u w:val="single"/>
        </w:rPr>
        <w:t xml:space="preserve"> от «</w:t>
      </w:r>
      <w:r w:rsidRPr="008F206B">
        <w:rPr>
          <w:b/>
          <w:bCs/>
          <w:sz w:val="22"/>
          <w:szCs w:val="22"/>
          <w:u w:val="single"/>
        </w:rPr>
        <w:t>____</w:t>
      </w:r>
      <w:r w:rsidRPr="000B48E7">
        <w:rPr>
          <w:b/>
          <w:bCs/>
          <w:sz w:val="22"/>
          <w:szCs w:val="22"/>
          <w:u w:val="single"/>
        </w:rPr>
        <w:t xml:space="preserve">» </w:t>
      </w:r>
      <w:r w:rsidRPr="008F206B">
        <w:rPr>
          <w:b/>
          <w:bCs/>
          <w:sz w:val="22"/>
          <w:szCs w:val="22"/>
          <w:u w:val="single"/>
        </w:rPr>
        <w:t>___________</w:t>
      </w:r>
      <w:r w:rsidRPr="000B48E7">
        <w:rPr>
          <w:b/>
          <w:bCs/>
          <w:sz w:val="22"/>
          <w:szCs w:val="22"/>
          <w:u w:val="single"/>
        </w:rPr>
        <w:t xml:space="preserve"> 20</w:t>
      </w:r>
      <w:r w:rsidRPr="008F206B">
        <w:rPr>
          <w:b/>
          <w:bCs/>
          <w:sz w:val="22"/>
          <w:szCs w:val="22"/>
          <w:u w:val="single"/>
        </w:rPr>
        <w:t>_</w:t>
      </w:r>
      <w:r w:rsidRPr="000B48E7">
        <w:rPr>
          <w:b/>
          <w:bCs/>
          <w:sz w:val="22"/>
          <w:szCs w:val="22"/>
          <w:u w:val="single"/>
        </w:rPr>
        <w:t xml:space="preserve">   г.</w:t>
      </w:r>
    </w:p>
    <w:p w:rsidR="00F64D9F" w:rsidRPr="00307272" w:rsidRDefault="00F64D9F" w:rsidP="00F64D9F">
      <w:pPr>
        <w:rPr>
          <w:sz w:val="22"/>
          <w:szCs w:val="22"/>
        </w:rPr>
      </w:pPr>
    </w:p>
    <w:p w:rsidR="00F64D9F" w:rsidRPr="00307272" w:rsidRDefault="00F64D9F" w:rsidP="00F64D9F">
      <w:pPr>
        <w:jc w:val="center"/>
        <w:rPr>
          <w:bCs/>
          <w:sz w:val="22"/>
          <w:szCs w:val="22"/>
        </w:rPr>
      </w:pPr>
    </w:p>
    <w:p w:rsidR="00F64D9F" w:rsidRPr="00307272" w:rsidRDefault="00F64D9F" w:rsidP="00F64D9F">
      <w:pPr>
        <w:jc w:val="center"/>
        <w:rPr>
          <w:sz w:val="22"/>
          <w:szCs w:val="22"/>
        </w:rPr>
      </w:pPr>
      <w:r w:rsidRPr="00307272">
        <w:rPr>
          <w:bCs/>
          <w:sz w:val="22"/>
          <w:szCs w:val="22"/>
        </w:rPr>
        <w:t xml:space="preserve">Акт сдачи </w:t>
      </w:r>
      <w:r w:rsidRPr="00307272">
        <w:rPr>
          <w:sz w:val="22"/>
          <w:szCs w:val="22"/>
        </w:rPr>
        <w:t>приемки услуг Агента</w:t>
      </w:r>
    </w:p>
    <w:p w:rsidR="00F64D9F" w:rsidRPr="000B48E7" w:rsidRDefault="00F64D9F" w:rsidP="00F64D9F">
      <w:pPr>
        <w:jc w:val="center"/>
        <w:rPr>
          <w:bCs/>
          <w:sz w:val="22"/>
          <w:szCs w:val="22"/>
        </w:rPr>
      </w:pPr>
      <w:r w:rsidRPr="00307272">
        <w:rPr>
          <w:sz w:val="22"/>
          <w:szCs w:val="22"/>
        </w:rPr>
        <w:t>по</w:t>
      </w:r>
      <w:r w:rsidRPr="00307272">
        <w:rPr>
          <w:bCs/>
          <w:sz w:val="22"/>
          <w:szCs w:val="22"/>
        </w:rPr>
        <w:t xml:space="preserve"> Агентскому договору № _____________</w:t>
      </w:r>
      <w:r w:rsidRPr="000B48E7">
        <w:rPr>
          <w:bCs/>
          <w:sz w:val="22"/>
          <w:szCs w:val="22"/>
        </w:rPr>
        <w:t xml:space="preserve"> от «</w:t>
      </w:r>
      <w:r w:rsidRPr="008F206B">
        <w:rPr>
          <w:bCs/>
          <w:sz w:val="22"/>
          <w:szCs w:val="22"/>
        </w:rPr>
        <w:t>____</w:t>
      </w:r>
      <w:r w:rsidRPr="000B48E7">
        <w:rPr>
          <w:bCs/>
          <w:sz w:val="22"/>
          <w:szCs w:val="22"/>
        </w:rPr>
        <w:t xml:space="preserve">» </w:t>
      </w:r>
      <w:r w:rsidRPr="008F206B">
        <w:rPr>
          <w:bCs/>
          <w:sz w:val="22"/>
          <w:szCs w:val="22"/>
        </w:rPr>
        <w:t>___________</w:t>
      </w:r>
      <w:r w:rsidRPr="000B48E7">
        <w:rPr>
          <w:bCs/>
          <w:sz w:val="22"/>
          <w:szCs w:val="22"/>
        </w:rPr>
        <w:t xml:space="preserve"> 20</w:t>
      </w:r>
      <w:r w:rsidRPr="008F206B">
        <w:rPr>
          <w:bCs/>
          <w:sz w:val="22"/>
          <w:szCs w:val="22"/>
        </w:rPr>
        <w:t>__</w:t>
      </w:r>
      <w:r w:rsidRPr="000B48E7">
        <w:rPr>
          <w:bCs/>
          <w:sz w:val="22"/>
          <w:szCs w:val="22"/>
        </w:rPr>
        <w:t>г.</w:t>
      </w:r>
    </w:p>
    <w:p w:rsidR="00F64D9F" w:rsidRPr="00307272" w:rsidRDefault="00F64D9F" w:rsidP="00F64D9F">
      <w:pPr>
        <w:jc w:val="center"/>
        <w:rPr>
          <w:sz w:val="22"/>
          <w:szCs w:val="22"/>
        </w:rPr>
      </w:pPr>
    </w:p>
    <w:p w:rsidR="00F64D9F" w:rsidRPr="000B48E7" w:rsidRDefault="00F64D9F" w:rsidP="00F64D9F">
      <w:pPr>
        <w:rPr>
          <w:sz w:val="22"/>
          <w:szCs w:val="22"/>
        </w:rPr>
      </w:pPr>
      <w:r>
        <w:rPr>
          <w:sz w:val="22"/>
          <w:szCs w:val="22"/>
        </w:rPr>
        <w:t xml:space="preserve">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307272">
        <w:rPr>
          <w:sz w:val="22"/>
          <w:szCs w:val="22"/>
        </w:rPr>
        <w:t>«__</w:t>
      </w:r>
      <w:r w:rsidRPr="000B48E7">
        <w:rPr>
          <w:sz w:val="22"/>
          <w:szCs w:val="22"/>
        </w:rPr>
        <w:t xml:space="preserve">» </w:t>
      </w:r>
      <w:r w:rsidRPr="008F206B">
        <w:rPr>
          <w:sz w:val="22"/>
          <w:szCs w:val="22"/>
        </w:rPr>
        <w:t>_______</w:t>
      </w:r>
      <w:r w:rsidRPr="000B48E7">
        <w:rPr>
          <w:sz w:val="22"/>
          <w:szCs w:val="22"/>
        </w:rPr>
        <w:t xml:space="preserve"> 20</w:t>
      </w:r>
      <w:r w:rsidRPr="008F206B">
        <w:rPr>
          <w:sz w:val="22"/>
          <w:szCs w:val="22"/>
        </w:rPr>
        <w:t>___</w:t>
      </w:r>
      <w:r w:rsidRPr="000B48E7">
        <w:rPr>
          <w:sz w:val="22"/>
          <w:szCs w:val="22"/>
        </w:rPr>
        <w:t xml:space="preserve"> г.</w:t>
      </w:r>
    </w:p>
    <w:p w:rsidR="00F64D9F" w:rsidRPr="00307272" w:rsidRDefault="00F64D9F" w:rsidP="00F64D9F">
      <w:pPr>
        <w:rPr>
          <w:b/>
          <w:sz w:val="22"/>
          <w:szCs w:val="22"/>
        </w:rPr>
      </w:pPr>
    </w:p>
    <w:p w:rsidR="00F64D9F" w:rsidRPr="000B48E7" w:rsidRDefault="00F64D9F" w:rsidP="00F64D9F">
      <w:pPr>
        <w:ind w:firstLine="708"/>
        <w:jc w:val="both"/>
        <w:rPr>
          <w:sz w:val="22"/>
          <w:szCs w:val="22"/>
        </w:rPr>
      </w:pPr>
      <w:r w:rsidRPr="00307272">
        <w:rPr>
          <w:sz w:val="22"/>
          <w:szCs w:val="22"/>
        </w:rPr>
        <w:t>Общество с ограниченной ответственностью «КОНТРОЛ лизинг», именуемое в дальнейшем «Принципал», в лице ____________________________</w:t>
      </w:r>
      <w:r w:rsidRPr="000B48E7">
        <w:rPr>
          <w:sz w:val="22"/>
          <w:szCs w:val="22"/>
        </w:rPr>
        <w:t xml:space="preserve">, действующего на основании </w:t>
      </w:r>
      <w:r w:rsidRPr="008F206B">
        <w:rPr>
          <w:sz w:val="22"/>
          <w:szCs w:val="22"/>
        </w:rPr>
        <w:t>_________________________</w:t>
      </w:r>
      <w:r w:rsidRPr="000B48E7">
        <w:rPr>
          <w:sz w:val="22"/>
          <w:szCs w:val="22"/>
        </w:rPr>
        <w:t xml:space="preserve">, с одной стороны, и  </w:t>
      </w:r>
    </w:p>
    <w:p w:rsidR="00F64D9F" w:rsidRPr="00307272" w:rsidRDefault="00F64D9F" w:rsidP="00F64D9F">
      <w:pPr>
        <w:jc w:val="both"/>
        <w:rPr>
          <w:sz w:val="22"/>
          <w:szCs w:val="22"/>
        </w:rPr>
      </w:pPr>
      <w:r w:rsidRPr="008F206B">
        <w:rPr>
          <w:bCs/>
          <w:iCs/>
          <w:sz w:val="22"/>
          <w:szCs w:val="22"/>
        </w:rPr>
        <w:t>_________________________________________________________________</w:t>
      </w:r>
      <w:r w:rsidRPr="000B48E7">
        <w:rPr>
          <w:sz w:val="22"/>
          <w:szCs w:val="22"/>
        </w:rPr>
        <w:t xml:space="preserve">, именуемое в дальнейшем «Агент», в лице </w:t>
      </w:r>
      <w:r w:rsidRPr="008F206B">
        <w:rPr>
          <w:sz w:val="22"/>
          <w:szCs w:val="22"/>
        </w:rPr>
        <w:t>____________________________________</w:t>
      </w:r>
      <w:r w:rsidRPr="000B48E7">
        <w:rPr>
          <w:sz w:val="22"/>
          <w:szCs w:val="22"/>
        </w:rPr>
        <w:t xml:space="preserve">, действующего на основании </w:t>
      </w:r>
      <w:r w:rsidRPr="008F206B">
        <w:rPr>
          <w:sz w:val="22"/>
          <w:szCs w:val="22"/>
        </w:rPr>
        <w:t>________________________</w:t>
      </w:r>
      <w:r w:rsidRPr="000B48E7">
        <w:rPr>
          <w:sz w:val="22"/>
          <w:szCs w:val="22"/>
        </w:rPr>
        <w:t>, с другой стороны, совместно именуемые Стороны, подписали настоящ</w:t>
      </w:r>
      <w:r w:rsidRPr="00307272">
        <w:rPr>
          <w:sz w:val="22"/>
          <w:szCs w:val="22"/>
        </w:rPr>
        <w:t>ий Акт о нижеследующем:</w:t>
      </w:r>
    </w:p>
    <w:p w:rsidR="00F64D9F" w:rsidRDefault="00F64D9F" w:rsidP="00F64D9F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2"/>
          <w:szCs w:val="22"/>
        </w:rPr>
      </w:pPr>
      <w:r w:rsidRPr="00307272">
        <w:rPr>
          <w:sz w:val="22"/>
          <w:szCs w:val="22"/>
        </w:rPr>
        <w:t>В период с «__» ________ 20 _ г. по «__» _______ 20_ г.  Агентом по агентскому договору № __________</w:t>
      </w:r>
      <w:r w:rsidRPr="000B48E7">
        <w:rPr>
          <w:sz w:val="22"/>
          <w:szCs w:val="22"/>
        </w:rPr>
        <w:t xml:space="preserve"> от «</w:t>
      </w:r>
      <w:r w:rsidRPr="008F206B">
        <w:rPr>
          <w:sz w:val="22"/>
          <w:szCs w:val="22"/>
        </w:rPr>
        <w:t>___</w:t>
      </w:r>
      <w:r w:rsidRPr="000B48E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F206B">
        <w:rPr>
          <w:sz w:val="22"/>
          <w:szCs w:val="22"/>
        </w:rPr>
        <w:t>__________</w:t>
      </w:r>
      <w:r w:rsidRPr="000B48E7">
        <w:rPr>
          <w:sz w:val="22"/>
          <w:szCs w:val="22"/>
        </w:rPr>
        <w:t xml:space="preserve"> 20</w:t>
      </w:r>
      <w:r w:rsidRPr="008F206B">
        <w:rPr>
          <w:sz w:val="22"/>
          <w:szCs w:val="22"/>
        </w:rPr>
        <w:t>__</w:t>
      </w:r>
      <w:r w:rsidRPr="000B48E7">
        <w:rPr>
          <w:sz w:val="22"/>
          <w:szCs w:val="22"/>
        </w:rPr>
        <w:t xml:space="preserve"> г. были исполнены обязательства, послужившие основанием для заключения Принципалом следующих договоров фина</w:t>
      </w:r>
      <w:r w:rsidRPr="00307272">
        <w:rPr>
          <w:sz w:val="22"/>
          <w:szCs w:val="22"/>
        </w:rPr>
        <w:t>нсовой аренды (лизинга):</w:t>
      </w:r>
    </w:p>
    <w:p w:rsidR="00F64D9F" w:rsidRPr="000B48E7" w:rsidRDefault="00F64D9F" w:rsidP="00F64D9F">
      <w:pPr>
        <w:pStyle w:val="a3"/>
        <w:ind w:left="0"/>
        <w:contextualSpacing/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41"/>
        <w:gridCol w:w="3495"/>
        <w:gridCol w:w="3686"/>
      </w:tblGrid>
      <w:tr w:rsidR="00F64D9F" w:rsidRPr="00307272" w:rsidTr="007C3FFF">
        <w:tc>
          <w:tcPr>
            <w:tcW w:w="2459" w:type="dxa"/>
            <w:gridSpan w:val="2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Договор лизинга</w:t>
            </w:r>
          </w:p>
        </w:tc>
        <w:tc>
          <w:tcPr>
            <w:tcW w:w="3495" w:type="dxa"/>
            <w:vMerge w:val="restart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Стоимость приобретения предмета лизинга</w:t>
            </w:r>
          </w:p>
        </w:tc>
        <w:tc>
          <w:tcPr>
            <w:tcW w:w="3686" w:type="dxa"/>
            <w:vMerge w:val="restart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Сумма вознаграждения Агента</w:t>
            </w:r>
          </w:p>
        </w:tc>
      </w:tr>
      <w:tr w:rsidR="00F64D9F" w:rsidRPr="00307272" w:rsidTr="007C3FFF">
        <w:tc>
          <w:tcPr>
            <w:tcW w:w="1418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Номер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Дата</w:t>
            </w:r>
          </w:p>
        </w:tc>
        <w:tc>
          <w:tcPr>
            <w:tcW w:w="3495" w:type="dxa"/>
            <w:vMerge/>
            <w:tcBorders>
              <w:bottom w:val="single" w:sz="4" w:space="0" w:color="auto"/>
            </w:tcBorders>
          </w:tcPr>
          <w:p w:rsidR="00F64D9F" w:rsidRPr="00307272" w:rsidRDefault="00F64D9F" w:rsidP="007C3FFF"/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64D9F" w:rsidRPr="00307272" w:rsidRDefault="00F64D9F" w:rsidP="007C3FFF"/>
        </w:tc>
      </w:tr>
      <w:tr w:rsidR="00F64D9F" w:rsidRPr="00307272" w:rsidTr="007C3FFF">
        <w:tc>
          <w:tcPr>
            <w:tcW w:w="1418" w:type="dxa"/>
            <w:shd w:val="clear" w:color="auto" w:fill="auto"/>
          </w:tcPr>
          <w:p w:rsidR="00F64D9F" w:rsidRPr="00307272" w:rsidRDefault="00F64D9F" w:rsidP="007C3FFF">
            <w:pPr>
              <w:rPr>
                <w:color w:val="FFFF00"/>
              </w:rPr>
            </w:pPr>
            <w:r w:rsidRPr="00307272">
              <w:rPr>
                <w:color w:val="FFFF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041" w:type="dxa"/>
            <w:shd w:val="clear" w:color="auto" w:fill="auto"/>
          </w:tcPr>
          <w:p w:rsidR="00F64D9F" w:rsidRPr="00307272" w:rsidRDefault="00F64D9F" w:rsidP="007C3FFF">
            <w:pPr>
              <w:rPr>
                <w:color w:val="FFFF00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D9F" w:rsidRPr="00307272" w:rsidRDefault="00F64D9F" w:rsidP="007C3FFF">
            <w:pPr>
              <w:rPr>
                <w:color w:val="FFFF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D9F" w:rsidRPr="00307272" w:rsidRDefault="00F64D9F" w:rsidP="007C3FFF">
            <w:pPr>
              <w:rPr>
                <w:color w:val="FFFF00"/>
              </w:rPr>
            </w:pPr>
          </w:p>
        </w:tc>
      </w:tr>
      <w:tr w:rsidR="00F64D9F" w:rsidRPr="00307272" w:rsidTr="007C3FFF">
        <w:tc>
          <w:tcPr>
            <w:tcW w:w="2459" w:type="dxa"/>
            <w:gridSpan w:val="2"/>
            <w:shd w:val="clear" w:color="auto" w:fill="auto"/>
          </w:tcPr>
          <w:p w:rsidR="00F64D9F" w:rsidRPr="00307272" w:rsidRDefault="00F64D9F" w:rsidP="007C3FFF">
            <w:pPr>
              <w:rPr>
                <w:b/>
              </w:rPr>
            </w:pPr>
            <w:r w:rsidRPr="0030727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64D9F" w:rsidRPr="00307272" w:rsidRDefault="00F64D9F" w:rsidP="007C3FFF"/>
        </w:tc>
        <w:tc>
          <w:tcPr>
            <w:tcW w:w="3686" w:type="dxa"/>
            <w:shd w:val="clear" w:color="auto" w:fill="auto"/>
            <w:vAlign w:val="center"/>
          </w:tcPr>
          <w:p w:rsidR="00F64D9F" w:rsidRPr="00307272" w:rsidRDefault="00F64D9F" w:rsidP="007C3FFF"/>
        </w:tc>
      </w:tr>
    </w:tbl>
    <w:p w:rsidR="00F64D9F" w:rsidRPr="00307272" w:rsidRDefault="00F64D9F" w:rsidP="00F64D9F">
      <w:pPr>
        <w:pStyle w:val="a3"/>
        <w:numPr>
          <w:ilvl w:val="0"/>
          <w:numId w:val="2"/>
        </w:numPr>
        <w:ind w:left="0" w:firstLine="0"/>
        <w:contextualSpacing/>
        <w:jc w:val="both"/>
        <w:rPr>
          <w:sz w:val="22"/>
          <w:szCs w:val="22"/>
        </w:rPr>
      </w:pPr>
      <w:r w:rsidRPr="000B48E7">
        <w:rPr>
          <w:sz w:val="22"/>
          <w:szCs w:val="22"/>
        </w:rPr>
        <w:t>Вознаграждение, причитающееся Агенту за посредничество при заключении указанных договоров л</w:t>
      </w:r>
      <w:r w:rsidRPr="00307272">
        <w:rPr>
          <w:sz w:val="22"/>
          <w:szCs w:val="22"/>
        </w:rPr>
        <w:t>изинга, рассчита</w:t>
      </w:r>
      <w:r>
        <w:rPr>
          <w:sz w:val="22"/>
          <w:szCs w:val="22"/>
        </w:rPr>
        <w:t xml:space="preserve">нное в соответствии с Агентским договором, составляет </w:t>
      </w:r>
      <w:r w:rsidRPr="00307272">
        <w:rPr>
          <w:sz w:val="22"/>
          <w:szCs w:val="22"/>
        </w:rPr>
        <w:t xml:space="preserve">________________________руб. ________ коп. </w:t>
      </w:r>
    </w:p>
    <w:p w:rsidR="00F64D9F" w:rsidRPr="00307272" w:rsidRDefault="00F64D9F" w:rsidP="00F64D9F">
      <w:pPr>
        <w:pStyle w:val="a3"/>
        <w:numPr>
          <w:ilvl w:val="0"/>
          <w:numId w:val="2"/>
        </w:numPr>
        <w:ind w:left="0" w:firstLine="0"/>
        <w:contextualSpacing/>
        <w:rPr>
          <w:sz w:val="22"/>
          <w:szCs w:val="22"/>
        </w:rPr>
      </w:pPr>
      <w:r w:rsidRPr="00307272">
        <w:rPr>
          <w:sz w:val="22"/>
          <w:szCs w:val="22"/>
        </w:rPr>
        <w:t>Настоящий Акт</w:t>
      </w:r>
      <w:r>
        <w:rPr>
          <w:sz w:val="22"/>
          <w:szCs w:val="22"/>
        </w:rPr>
        <w:t xml:space="preserve"> составлен в двух экземплярах, </w:t>
      </w:r>
      <w:r w:rsidRPr="00307272">
        <w:rPr>
          <w:sz w:val="22"/>
          <w:szCs w:val="22"/>
        </w:rPr>
        <w:t xml:space="preserve">по одному для каждой стороны. </w:t>
      </w:r>
    </w:p>
    <w:p w:rsidR="00F64D9F" w:rsidRPr="00307272" w:rsidRDefault="00F64D9F" w:rsidP="00F64D9F">
      <w:pPr>
        <w:pStyle w:val="a3"/>
        <w:ind w:left="1068"/>
        <w:rPr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844"/>
        <w:gridCol w:w="514"/>
        <w:gridCol w:w="5098"/>
      </w:tblGrid>
      <w:tr w:rsidR="00F64D9F" w:rsidRPr="00307272" w:rsidTr="007C3FFF">
        <w:tc>
          <w:tcPr>
            <w:tcW w:w="4844" w:type="dxa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Услуги оказал:</w:t>
            </w:r>
          </w:p>
        </w:tc>
        <w:tc>
          <w:tcPr>
            <w:tcW w:w="514" w:type="dxa"/>
          </w:tcPr>
          <w:p w:rsidR="00F64D9F" w:rsidRPr="00307272" w:rsidRDefault="00F64D9F" w:rsidP="007C3FFF"/>
        </w:tc>
        <w:tc>
          <w:tcPr>
            <w:tcW w:w="5098" w:type="dxa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Услуги принял:</w:t>
            </w:r>
          </w:p>
        </w:tc>
      </w:tr>
      <w:tr w:rsidR="00F64D9F" w:rsidRPr="00307272" w:rsidTr="007C3FFF">
        <w:tc>
          <w:tcPr>
            <w:tcW w:w="4844" w:type="dxa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Агент</w:t>
            </w:r>
          </w:p>
          <w:p w:rsidR="00F64D9F" w:rsidRPr="00307272" w:rsidRDefault="00F64D9F" w:rsidP="007C3FFF"/>
          <w:p w:rsidR="00F64D9F" w:rsidRPr="00307272" w:rsidRDefault="00F64D9F" w:rsidP="007C3FFF">
            <w:r w:rsidRPr="00307272">
              <w:rPr>
                <w:sz w:val="22"/>
                <w:szCs w:val="22"/>
              </w:rPr>
              <w:t>Подпись _______________</w:t>
            </w:r>
          </w:p>
          <w:p w:rsidR="00F64D9F" w:rsidRPr="00307272" w:rsidRDefault="00F64D9F" w:rsidP="007C3FFF"/>
        </w:tc>
        <w:tc>
          <w:tcPr>
            <w:tcW w:w="514" w:type="dxa"/>
          </w:tcPr>
          <w:p w:rsidR="00F64D9F" w:rsidRPr="00307272" w:rsidRDefault="00F64D9F" w:rsidP="007C3FFF"/>
        </w:tc>
        <w:tc>
          <w:tcPr>
            <w:tcW w:w="5098" w:type="dxa"/>
          </w:tcPr>
          <w:p w:rsidR="00F64D9F" w:rsidRPr="00307272" w:rsidRDefault="00F64D9F" w:rsidP="007C3FFF">
            <w:r w:rsidRPr="00307272">
              <w:rPr>
                <w:sz w:val="22"/>
                <w:szCs w:val="22"/>
              </w:rPr>
              <w:t>Принципал</w:t>
            </w:r>
          </w:p>
          <w:p w:rsidR="00F64D9F" w:rsidRPr="00307272" w:rsidRDefault="00F64D9F" w:rsidP="007C3FFF"/>
          <w:p w:rsidR="00F64D9F" w:rsidRPr="00307272" w:rsidRDefault="00F64D9F" w:rsidP="007C3FFF">
            <w:r w:rsidRPr="00307272">
              <w:rPr>
                <w:sz w:val="22"/>
                <w:szCs w:val="22"/>
              </w:rPr>
              <w:t>Подпись _______________</w:t>
            </w:r>
          </w:p>
          <w:p w:rsidR="00F64D9F" w:rsidRPr="00307272" w:rsidRDefault="00F64D9F" w:rsidP="007C3FFF"/>
        </w:tc>
      </w:tr>
    </w:tbl>
    <w:p w:rsidR="00F64D9F" w:rsidRDefault="00F64D9F" w:rsidP="00F64D9F">
      <w:pPr>
        <w:jc w:val="center"/>
        <w:rPr>
          <w:b/>
          <w:sz w:val="22"/>
          <w:szCs w:val="22"/>
          <w:u w:val="single"/>
        </w:rPr>
      </w:pPr>
      <w:r w:rsidRPr="00307272">
        <w:rPr>
          <w:b/>
          <w:sz w:val="22"/>
          <w:szCs w:val="22"/>
          <w:u w:val="single"/>
        </w:rPr>
        <w:t>Форма согласована:</w:t>
      </w:r>
      <w:r>
        <w:rPr>
          <w:b/>
          <w:sz w:val="22"/>
          <w:szCs w:val="22"/>
          <w:u w:val="single"/>
        </w:rPr>
        <w:t xml:space="preserve"> </w:t>
      </w:r>
    </w:p>
    <w:p w:rsidR="00F64D9F" w:rsidRPr="00307272" w:rsidRDefault="00F64D9F" w:rsidP="00F64D9F">
      <w:pPr>
        <w:jc w:val="center"/>
        <w:rPr>
          <w:b/>
          <w:sz w:val="22"/>
          <w:szCs w:val="22"/>
          <w:u w:val="single"/>
        </w:rPr>
      </w:pPr>
    </w:p>
    <w:p w:rsidR="00F64D9F" w:rsidRPr="00307272" w:rsidRDefault="00F64D9F" w:rsidP="00F64D9F">
      <w:pPr>
        <w:rPr>
          <w:b/>
          <w:sz w:val="22"/>
          <w:szCs w:val="22"/>
          <w:u w:val="single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844"/>
        <w:gridCol w:w="514"/>
        <w:gridCol w:w="5098"/>
      </w:tblGrid>
      <w:tr w:rsidR="00F64D9F" w:rsidRPr="00980006" w:rsidTr="007C3FFF">
        <w:tc>
          <w:tcPr>
            <w:tcW w:w="4844" w:type="dxa"/>
          </w:tcPr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Принципал</w:t>
            </w: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Подп</w:t>
            </w:r>
            <w:r>
              <w:rPr>
                <w:b/>
                <w:sz w:val="22"/>
                <w:szCs w:val="22"/>
              </w:rPr>
              <w:t>ись _______________(</w:t>
            </w:r>
            <w:proofErr w:type="spellStart"/>
            <w:r>
              <w:rPr>
                <w:b/>
                <w:sz w:val="22"/>
                <w:szCs w:val="22"/>
              </w:rPr>
              <w:t>Жарницкий</w:t>
            </w:r>
            <w:proofErr w:type="spellEnd"/>
            <w:r>
              <w:rPr>
                <w:b/>
                <w:sz w:val="22"/>
                <w:szCs w:val="22"/>
              </w:rPr>
              <w:t xml:space="preserve"> М.Я</w:t>
            </w:r>
            <w:r w:rsidRPr="00980006">
              <w:rPr>
                <w:b/>
                <w:sz w:val="22"/>
                <w:szCs w:val="22"/>
              </w:rPr>
              <w:t>.)</w:t>
            </w:r>
          </w:p>
          <w:p w:rsidR="00F64D9F" w:rsidRPr="00980006" w:rsidRDefault="00F64D9F" w:rsidP="007C3FFF">
            <w:pPr>
              <w:rPr>
                <w:b/>
              </w:rPr>
            </w:pPr>
          </w:p>
        </w:tc>
        <w:tc>
          <w:tcPr>
            <w:tcW w:w="514" w:type="dxa"/>
          </w:tcPr>
          <w:p w:rsidR="00F64D9F" w:rsidRPr="00980006" w:rsidRDefault="00F64D9F" w:rsidP="007C3FFF">
            <w:pPr>
              <w:rPr>
                <w:b/>
              </w:rPr>
            </w:pPr>
          </w:p>
        </w:tc>
        <w:tc>
          <w:tcPr>
            <w:tcW w:w="5098" w:type="dxa"/>
          </w:tcPr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Агент</w:t>
            </w: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</w:p>
          <w:p w:rsidR="00F64D9F" w:rsidRPr="00980006" w:rsidRDefault="00F64D9F" w:rsidP="007C3FFF">
            <w:pPr>
              <w:rPr>
                <w:b/>
              </w:rPr>
            </w:pPr>
            <w:r w:rsidRPr="00980006">
              <w:rPr>
                <w:b/>
                <w:sz w:val="22"/>
                <w:szCs w:val="22"/>
              </w:rPr>
              <w:t>Подпись ______________</w:t>
            </w:r>
            <w:proofErr w:type="gramStart"/>
            <w:r w:rsidRPr="00980006">
              <w:rPr>
                <w:b/>
                <w:sz w:val="22"/>
                <w:szCs w:val="22"/>
              </w:rPr>
              <w:t>_(</w:t>
            </w:r>
            <w:r w:rsidR="0070658D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70658D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) </w:t>
            </w:r>
          </w:p>
          <w:p w:rsidR="00F64D9F" w:rsidRPr="00980006" w:rsidRDefault="00F64D9F" w:rsidP="007C3FFF">
            <w:pPr>
              <w:rPr>
                <w:b/>
              </w:rPr>
            </w:pPr>
          </w:p>
        </w:tc>
      </w:tr>
    </w:tbl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>
      <w:pPr>
        <w:rPr>
          <w:sz w:val="22"/>
          <w:szCs w:val="22"/>
        </w:rPr>
      </w:pPr>
    </w:p>
    <w:p w:rsidR="00F64D9F" w:rsidRDefault="00F64D9F" w:rsidP="00F64D9F"/>
    <w:p w:rsidR="00F10E5C" w:rsidRDefault="003B15E9"/>
    <w:sectPr w:rsidR="00F10E5C" w:rsidSect="00753941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E9" w:rsidRDefault="003B15E9">
      <w:r>
        <w:separator/>
      </w:r>
    </w:p>
  </w:endnote>
  <w:endnote w:type="continuationSeparator" w:id="0">
    <w:p w:rsidR="003B15E9" w:rsidRDefault="003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06" w:rsidRPr="00BA520B" w:rsidRDefault="00C95C56" w:rsidP="00980006">
    <w:pPr>
      <w:pStyle w:val="a6"/>
      <w:rPr>
        <w:i/>
        <w:sz w:val="20"/>
        <w:szCs w:val="20"/>
      </w:rPr>
    </w:pPr>
    <w:r w:rsidRPr="00BA520B">
      <w:rPr>
        <w:i/>
        <w:sz w:val="20"/>
        <w:szCs w:val="20"/>
      </w:rPr>
      <w:t xml:space="preserve">Принципал ____________________                                    </w:t>
    </w:r>
    <w:r>
      <w:rPr>
        <w:i/>
        <w:sz w:val="20"/>
        <w:szCs w:val="20"/>
      </w:rPr>
      <w:t xml:space="preserve">                     </w:t>
    </w:r>
    <w:r w:rsidRPr="00BA520B">
      <w:rPr>
        <w:i/>
        <w:sz w:val="20"/>
        <w:szCs w:val="20"/>
      </w:rPr>
      <w:t>Агент __________________</w:t>
    </w:r>
  </w:p>
  <w:p w:rsidR="00980006" w:rsidRDefault="003B1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E9" w:rsidRDefault="003B15E9">
      <w:r>
        <w:separator/>
      </w:r>
    </w:p>
  </w:footnote>
  <w:footnote w:type="continuationSeparator" w:id="0">
    <w:p w:rsidR="003B15E9" w:rsidRDefault="003B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2B5"/>
    <w:multiLevelType w:val="hybridMultilevel"/>
    <w:tmpl w:val="A1B2C4EE"/>
    <w:lvl w:ilvl="0" w:tplc="51E2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4AFAE">
      <w:numFmt w:val="none"/>
      <w:lvlText w:val=""/>
      <w:lvlJc w:val="left"/>
      <w:pPr>
        <w:tabs>
          <w:tab w:val="num" w:pos="360"/>
        </w:tabs>
      </w:pPr>
    </w:lvl>
    <w:lvl w:ilvl="2" w:tplc="128AAA3E">
      <w:numFmt w:val="none"/>
      <w:lvlText w:val=""/>
      <w:lvlJc w:val="left"/>
      <w:pPr>
        <w:tabs>
          <w:tab w:val="num" w:pos="360"/>
        </w:tabs>
      </w:pPr>
    </w:lvl>
    <w:lvl w:ilvl="3" w:tplc="B608DEF8">
      <w:numFmt w:val="none"/>
      <w:lvlText w:val=""/>
      <w:lvlJc w:val="left"/>
      <w:pPr>
        <w:tabs>
          <w:tab w:val="num" w:pos="360"/>
        </w:tabs>
      </w:pPr>
    </w:lvl>
    <w:lvl w:ilvl="4" w:tplc="6E3EA020">
      <w:numFmt w:val="none"/>
      <w:lvlText w:val=""/>
      <w:lvlJc w:val="left"/>
      <w:pPr>
        <w:tabs>
          <w:tab w:val="num" w:pos="360"/>
        </w:tabs>
      </w:pPr>
    </w:lvl>
    <w:lvl w:ilvl="5" w:tplc="5B288398">
      <w:numFmt w:val="none"/>
      <w:lvlText w:val=""/>
      <w:lvlJc w:val="left"/>
      <w:pPr>
        <w:tabs>
          <w:tab w:val="num" w:pos="360"/>
        </w:tabs>
      </w:pPr>
    </w:lvl>
    <w:lvl w:ilvl="6" w:tplc="E19A4C24">
      <w:numFmt w:val="none"/>
      <w:lvlText w:val=""/>
      <w:lvlJc w:val="left"/>
      <w:pPr>
        <w:tabs>
          <w:tab w:val="num" w:pos="360"/>
        </w:tabs>
      </w:pPr>
    </w:lvl>
    <w:lvl w:ilvl="7" w:tplc="7B4A3F5E">
      <w:numFmt w:val="none"/>
      <w:lvlText w:val=""/>
      <w:lvlJc w:val="left"/>
      <w:pPr>
        <w:tabs>
          <w:tab w:val="num" w:pos="360"/>
        </w:tabs>
      </w:pPr>
    </w:lvl>
    <w:lvl w:ilvl="8" w:tplc="71FA08B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9BC4EF1"/>
    <w:multiLevelType w:val="hybridMultilevel"/>
    <w:tmpl w:val="2110B69C"/>
    <w:lvl w:ilvl="0" w:tplc="55C0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9F"/>
    <w:rsid w:val="00036531"/>
    <w:rsid w:val="000E3784"/>
    <w:rsid w:val="00136AAC"/>
    <w:rsid w:val="001F6B16"/>
    <w:rsid w:val="00204B07"/>
    <w:rsid w:val="002C4A74"/>
    <w:rsid w:val="00350CC7"/>
    <w:rsid w:val="00380E59"/>
    <w:rsid w:val="003B15E9"/>
    <w:rsid w:val="00405E2F"/>
    <w:rsid w:val="00420388"/>
    <w:rsid w:val="00433609"/>
    <w:rsid w:val="006659E4"/>
    <w:rsid w:val="006B2FC4"/>
    <w:rsid w:val="0070658D"/>
    <w:rsid w:val="007A3040"/>
    <w:rsid w:val="007D48C9"/>
    <w:rsid w:val="008D57AE"/>
    <w:rsid w:val="00AF0089"/>
    <w:rsid w:val="00AF18AD"/>
    <w:rsid w:val="00BE08F2"/>
    <w:rsid w:val="00C0046A"/>
    <w:rsid w:val="00C95C56"/>
    <w:rsid w:val="00D81E8B"/>
    <w:rsid w:val="00F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FFD6-465A-43F7-A3F0-982DAB6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9F"/>
    <w:pPr>
      <w:ind w:left="708"/>
    </w:pPr>
  </w:style>
  <w:style w:type="paragraph" w:styleId="a4">
    <w:name w:val="Plain Text"/>
    <w:basedOn w:val="a"/>
    <w:link w:val="a5"/>
    <w:rsid w:val="00F64D9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64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64D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4D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cntmsonormal">
    <w:name w:val="mcntmsonormal"/>
    <w:basedOn w:val="a"/>
    <w:rsid w:val="00F64D9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64D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4D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2C4A74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2C4A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Селедцов</dc:creator>
  <cp:lastModifiedBy>Александра Кроткова</cp:lastModifiedBy>
  <cp:revision>5</cp:revision>
  <dcterms:created xsi:type="dcterms:W3CDTF">2018-01-23T09:42:00Z</dcterms:created>
  <dcterms:modified xsi:type="dcterms:W3CDTF">2018-03-20T13:09:00Z</dcterms:modified>
</cp:coreProperties>
</file>